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5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11"/>
          <w:sz w:val="32"/>
          <w:szCs w:val="32"/>
        </w:rPr>
        <w:t>附件2</w:t>
      </w:r>
    </w:p>
    <w:p>
      <w:pPr>
        <w:spacing w:before="215" w:line="216" w:lineRule="auto"/>
        <w:ind w:left="3311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-1"/>
          <w:sz w:val="44"/>
          <w:szCs w:val="44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展演展示作品、优秀成果视频推荐汇总表</w:t>
      </w:r>
    </w:p>
    <w:p>
      <w:pPr>
        <w:spacing w:line="353" w:lineRule="auto"/>
        <w:rPr>
          <w:rFonts w:ascii="Arial"/>
          <w:sz w:val="21"/>
        </w:rPr>
      </w:pPr>
    </w:p>
    <w:p>
      <w:pPr>
        <w:pStyle w:val="2"/>
        <w:spacing w:before="120" w:line="182" w:lineRule="auto"/>
        <w:ind w:firstLine="520" w:firstLineChars="200"/>
        <w:rPr>
          <w:rFonts w:hint="eastAsia" w:ascii="华文楷体" w:hAnsi="华文楷体" w:eastAsia="华文楷体" w:cs="华文楷体"/>
          <w:sz w:val="28"/>
          <w:szCs w:val="28"/>
          <w:lang w:eastAsia="zh-CN"/>
        </w:rPr>
      </w:pPr>
      <w:r>
        <w:rPr>
          <w:rFonts w:hint="eastAsia" w:ascii="华文楷体" w:hAnsi="华文楷体" w:eastAsia="华文楷体" w:cs="华文楷体"/>
          <w:spacing w:val="-10"/>
          <w:sz w:val="28"/>
          <w:szCs w:val="28"/>
          <w:lang w:val="en-US" w:eastAsia="zh-CN"/>
        </w:rPr>
        <w:t>市</w:t>
      </w:r>
      <w:r>
        <w:rPr>
          <w:rFonts w:hint="eastAsia" w:ascii="华文楷体" w:hAnsi="华文楷体" w:eastAsia="华文楷体" w:cs="华文楷体"/>
          <w:spacing w:val="-10"/>
          <w:sz w:val="28"/>
          <w:szCs w:val="28"/>
        </w:rPr>
        <w:t>级教育行政部门（盖章</w:t>
      </w:r>
      <w:r>
        <w:rPr>
          <w:rFonts w:hint="eastAsia" w:ascii="华文楷体" w:hAnsi="华文楷体" w:eastAsia="华文楷体" w:cs="华文楷体"/>
          <w:spacing w:val="-22"/>
          <w:sz w:val="28"/>
          <w:szCs w:val="28"/>
        </w:rPr>
        <w:t>）：</w:t>
      </w:r>
      <w:r>
        <w:rPr>
          <w:rFonts w:hint="eastAsia" w:ascii="华文楷体" w:hAnsi="华文楷体" w:eastAsia="华文楷体" w:cs="华文楷体"/>
          <w:spacing w:val="-22"/>
          <w:sz w:val="28"/>
          <w:szCs w:val="28"/>
          <w:lang w:val="en-US" w:eastAsia="zh-CN"/>
        </w:rPr>
        <w:t xml:space="preserve">                          </w:t>
      </w:r>
      <w:r>
        <w:rPr>
          <w:rFonts w:hint="eastAsia" w:ascii="华文楷体" w:hAnsi="华文楷体" w:eastAsia="华文楷体" w:cs="华文楷体"/>
          <w:spacing w:val="-10"/>
          <w:sz w:val="28"/>
          <w:szCs w:val="28"/>
        </w:rPr>
        <w:t>填表人：</w:t>
      </w:r>
      <w:r>
        <w:rPr>
          <w:rFonts w:hint="eastAsia" w:ascii="华文楷体" w:hAnsi="华文楷体" w:eastAsia="华文楷体" w:cs="华文楷体"/>
          <w:spacing w:val="-10"/>
          <w:sz w:val="28"/>
          <w:szCs w:val="28"/>
          <w:lang w:val="en-US" w:eastAsia="zh-CN"/>
        </w:rPr>
        <w:t xml:space="preserve">                          </w:t>
      </w:r>
      <w:r>
        <w:rPr>
          <w:rFonts w:hint="eastAsia" w:ascii="华文楷体" w:hAnsi="华文楷体" w:eastAsia="华文楷体" w:cs="华文楷体"/>
          <w:spacing w:val="-11"/>
          <w:sz w:val="28"/>
          <w:szCs w:val="28"/>
        </w:rPr>
        <w:t>联系电话：</w:t>
      </w:r>
    </w:p>
    <w:p>
      <w:pPr>
        <w:spacing w:line="84" w:lineRule="exact"/>
      </w:pPr>
    </w:p>
    <w:tbl>
      <w:tblPr>
        <w:tblStyle w:val="7"/>
        <w:tblW w:w="1451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2"/>
        <w:gridCol w:w="2350"/>
        <w:gridCol w:w="1019"/>
        <w:gridCol w:w="2974"/>
        <w:gridCol w:w="1325"/>
        <w:gridCol w:w="2438"/>
        <w:gridCol w:w="1375"/>
        <w:gridCol w:w="21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862" w:type="dxa"/>
            <w:vAlign w:val="top"/>
          </w:tcPr>
          <w:p>
            <w:pPr>
              <w:spacing w:before="238" w:line="217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1"/>
                <w:sz w:val="28"/>
                <w:szCs w:val="28"/>
              </w:rPr>
              <w:t>序号</w:t>
            </w:r>
          </w:p>
        </w:tc>
        <w:tc>
          <w:tcPr>
            <w:tcW w:w="2350" w:type="dxa"/>
            <w:vAlign w:val="top"/>
          </w:tcPr>
          <w:p>
            <w:pPr>
              <w:spacing w:before="239" w:line="226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4"/>
                <w:sz w:val="28"/>
                <w:szCs w:val="28"/>
              </w:rPr>
              <w:t>活动项目</w:t>
            </w:r>
          </w:p>
        </w:tc>
        <w:tc>
          <w:tcPr>
            <w:tcW w:w="1019" w:type="dxa"/>
            <w:vAlign w:val="top"/>
          </w:tcPr>
          <w:p>
            <w:pPr>
              <w:spacing w:before="58" w:line="239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4"/>
                <w:sz w:val="28"/>
                <w:szCs w:val="28"/>
              </w:rPr>
              <w:t>成果</w:t>
            </w:r>
          </w:p>
          <w:p>
            <w:pPr>
              <w:spacing w:line="213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4"/>
                <w:sz w:val="28"/>
                <w:szCs w:val="28"/>
              </w:rPr>
              <w:t>形式</w:t>
            </w:r>
          </w:p>
        </w:tc>
        <w:tc>
          <w:tcPr>
            <w:tcW w:w="2974" w:type="dxa"/>
            <w:vAlign w:val="top"/>
          </w:tcPr>
          <w:p>
            <w:pPr>
              <w:spacing w:before="238" w:line="217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3"/>
                <w:sz w:val="28"/>
                <w:szCs w:val="28"/>
              </w:rPr>
              <w:t>主要内容</w:t>
            </w:r>
          </w:p>
        </w:tc>
        <w:tc>
          <w:tcPr>
            <w:tcW w:w="1325" w:type="dxa"/>
            <w:vAlign w:val="top"/>
          </w:tcPr>
          <w:p>
            <w:pPr>
              <w:spacing w:before="56" w:line="227" w:lineRule="auto"/>
              <w:ind w:right="216"/>
              <w:jc w:val="center"/>
              <w:rPr>
                <w:rFonts w:hint="eastAsia" w:ascii="黑体" w:hAnsi="黑体" w:eastAsia="黑体" w:cs="黑体"/>
                <w:spacing w:val="-7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7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7"/>
                <w:sz w:val="28"/>
                <w:szCs w:val="28"/>
              </w:rPr>
              <w:t>完成人</w:t>
            </w:r>
          </w:p>
          <w:p>
            <w:pPr>
              <w:spacing w:before="56" w:line="227" w:lineRule="auto"/>
              <w:ind w:right="216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2"/>
                <w:sz w:val="28"/>
                <w:szCs w:val="28"/>
              </w:rPr>
              <w:t>姓名</w:t>
            </w:r>
          </w:p>
        </w:tc>
        <w:tc>
          <w:tcPr>
            <w:tcW w:w="2438" w:type="dxa"/>
            <w:vAlign w:val="top"/>
          </w:tcPr>
          <w:p>
            <w:pPr>
              <w:spacing w:before="239" w:line="216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4"/>
                <w:sz w:val="28"/>
                <w:szCs w:val="28"/>
              </w:rPr>
              <w:t>所在学校</w:t>
            </w:r>
          </w:p>
        </w:tc>
        <w:tc>
          <w:tcPr>
            <w:tcW w:w="1375" w:type="dxa"/>
            <w:vAlign w:val="top"/>
          </w:tcPr>
          <w:p>
            <w:pPr>
              <w:spacing w:before="58" w:line="239" w:lineRule="auto"/>
              <w:jc w:val="center"/>
              <w:rPr>
                <w:rFonts w:hint="eastAsia" w:ascii="黑体" w:hAnsi="黑体" w:eastAsia="黑体" w:cs="黑体"/>
                <w:spacing w:val="-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2"/>
                <w:sz w:val="28"/>
                <w:szCs w:val="28"/>
              </w:rPr>
              <w:t>联系人</w:t>
            </w:r>
          </w:p>
          <w:p>
            <w:pPr>
              <w:spacing w:before="58" w:line="239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2"/>
                <w:sz w:val="28"/>
                <w:szCs w:val="28"/>
              </w:rPr>
              <w:t>姓名</w:t>
            </w:r>
          </w:p>
        </w:tc>
        <w:tc>
          <w:tcPr>
            <w:tcW w:w="2169" w:type="dxa"/>
            <w:vAlign w:val="top"/>
          </w:tcPr>
          <w:p>
            <w:pPr>
              <w:spacing w:before="240" w:line="214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2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86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50" w:type="dxa"/>
            <w:vAlign w:val="center"/>
          </w:tcPr>
          <w:p>
            <w:pPr>
              <w:pStyle w:val="6"/>
              <w:spacing w:before="42" w:line="240" w:lineRule="auto"/>
              <w:ind w:right="123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28"/>
                <w:szCs w:val="28"/>
              </w:rPr>
              <w:t>“职教生心中的二</w:t>
            </w:r>
            <w:r>
              <w:rPr>
                <w:rFonts w:hint="eastAsia" w:ascii="方正仿宋_GBK" w:hAnsi="方正仿宋_GBK" w:eastAsia="方正仿宋_GBK" w:cs="方正仿宋_GBK"/>
                <w:spacing w:val="-12"/>
                <w:w w:val="96"/>
                <w:sz w:val="28"/>
                <w:szCs w:val="28"/>
              </w:rPr>
              <w:t>十大”活动</w:t>
            </w:r>
          </w:p>
        </w:tc>
        <w:tc>
          <w:tcPr>
            <w:tcW w:w="101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97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2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438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7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169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</w:trPr>
        <w:tc>
          <w:tcPr>
            <w:tcW w:w="86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50" w:type="dxa"/>
            <w:vAlign w:val="center"/>
          </w:tcPr>
          <w:p>
            <w:pPr>
              <w:pStyle w:val="6"/>
              <w:spacing w:before="43" w:line="240" w:lineRule="auto"/>
              <w:ind w:right="193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15"/>
                <w:w w:val="98"/>
                <w:sz w:val="28"/>
                <w:szCs w:val="28"/>
              </w:rPr>
              <w:t>“未来工匠”读书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行动</w:t>
            </w:r>
          </w:p>
        </w:tc>
        <w:tc>
          <w:tcPr>
            <w:tcW w:w="101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97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2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438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7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169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86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50" w:type="dxa"/>
            <w:vAlign w:val="center"/>
          </w:tcPr>
          <w:p>
            <w:pPr>
              <w:pStyle w:val="6"/>
              <w:spacing w:before="46" w:line="240" w:lineRule="auto"/>
              <w:ind w:right="193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职教学生读党报活动</w:t>
            </w:r>
          </w:p>
        </w:tc>
        <w:tc>
          <w:tcPr>
            <w:tcW w:w="101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97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2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438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7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169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</w:tbl>
    <w:p>
      <w:pPr>
        <w:pStyle w:val="2"/>
        <w:spacing w:before="38" w:line="240" w:lineRule="auto"/>
        <w:ind w:left="1477" w:leftChars="312" w:hanging="822" w:hangingChars="300"/>
        <w:rPr>
          <w:rFonts w:hint="eastAsia" w:ascii="方正仿宋_GBK" w:hAnsi="方正仿宋_GBK" w:eastAsia="方正仿宋_GBK" w:cs="方正仿宋_GBK"/>
          <w:spacing w:val="-2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-3"/>
          <w:sz w:val="28"/>
          <w:szCs w:val="28"/>
        </w:rPr>
        <w:t>注：1.“职教生心中的二十大”活动展演展示作品形式包括但不限于歌舞、器乐、曲艺、朗诵、小品、书法、绘画、雕塑、手工</w:t>
      </w:r>
      <w:r>
        <w:rPr>
          <w:rFonts w:hint="eastAsia" w:ascii="方正仿宋_GBK" w:hAnsi="方正仿宋_GBK" w:eastAsia="方正仿宋_GBK" w:cs="方正仿宋_GBK"/>
          <w:spacing w:val="-2"/>
          <w:sz w:val="28"/>
          <w:szCs w:val="28"/>
        </w:rPr>
        <w:t>艺品、非遗作品等。</w:t>
      </w:r>
    </w:p>
    <w:p>
      <w:pPr>
        <w:pStyle w:val="2"/>
        <w:spacing w:before="38" w:line="240" w:lineRule="auto"/>
        <w:ind w:left="1480" w:leftChars="578" w:hanging="266" w:hangingChars="100"/>
        <w:rPr>
          <w:rFonts w:hint="eastAsia" w:ascii="方正仿宋_GBK" w:hAnsi="方正仿宋_GBK" w:eastAsia="方正仿宋_GBK" w:cs="方正仿宋_GBK"/>
          <w:spacing w:val="-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-7"/>
          <w:sz w:val="28"/>
          <w:szCs w:val="28"/>
        </w:rPr>
        <w:t>2.“未来工匠”读书行动和“悦读伴我成长”职教学生读党报活动的优秀</w:t>
      </w:r>
      <w:r>
        <w:rPr>
          <w:rFonts w:hint="eastAsia" w:ascii="方正仿宋_GBK" w:hAnsi="方正仿宋_GBK" w:eastAsia="方正仿宋_GBK" w:cs="方正仿宋_GBK"/>
          <w:spacing w:val="-8"/>
          <w:sz w:val="28"/>
          <w:szCs w:val="28"/>
        </w:rPr>
        <w:t>成果包括但不限于学校的品牌性活动、典型做法和经</w:t>
      </w:r>
      <w:r>
        <w:rPr>
          <w:rFonts w:hint="eastAsia" w:ascii="方正仿宋_GBK" w:hAnsi="方正仿宋_GBK" w:eastAsia="方正仿宋_GBK" w:cs="方正仿宋_GBK"/>
          <w:spacing w:val="-1"/>
          <w:sz w:val="28"/>
          <w:szCs w:val="28"/>
        </w:rPr>
        <w:t>验，学生的主题征文、读书心得、演讲、朗诵等。</w:t>
      </w:r>
    </w:p>
    <w:p>
      <w:pPr>
        <w:pStyle w:val="2"/>
        <w:spacing w:before="38" w:line="240" w:lineRule="auto"/>
        <w:ind w:left="1494" w:leftChars="578" w:hanging="280" w:hangingChars="100"/>
        <w:rPr>
          <w:rFonts w:hint="eastAsia" w:ascii="方正仿宋_GBK" w:hAnsi="方正仿宋_GBK" w:eastAsia="方正仿宋_GBK" w:cs="方正仿宋_GBK"/>
          <w:spacing w:val="-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3.视频主要呈现展演展示作品或有关活动实况，介绍</w:t>
      </w:r>
      <w:r>
        <w:rPr>
          <w:rFonts w:hint="eastAsia" w:ascii="方正仿宋_GBK" w:hAnsi="方正仿宋_GBK" w:eastAsia="方正仿宋_GBK" w:cs="方正仿宋_GBK"/>
          <w:spacing w:val="-1"/>
          <w:sz w:val="28"/>
          <w:szCs w:val="28"/>
        </w:rPr>
        <w:t>意义、内涵、成效等方面内容，适宜播放展示和宣传推广。</w:t>
      </w:r>
    </w:p>
    <w:p>
      <w:pPr>
        <w:spacing w:before="215" w:line="216" w:lineRule="auto"/>
        <w:ind w:left="3311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-1"/>
          <w:sz w:val="44"/>
          <w:szCs w:val="44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展演展示作品、优秀成果视频推荐汇总表</w:t>
      </w:r>
    </w:p>
    <w:p>
      <w:pPr>
        <w:spacing w:line="353" w:lineRule="auto"/>
        <w:rPr>
          <w:rFonts w:ascii="Arial"/>
          <w:sz w:val="21"/>
        </w:rPr>
      </w:pPr>
    </w:p>
    <w:p>
      <w:pPr>
        <w:pStyle w:val="2"/>
        <w:spacing w:before="120" w:line="182" w:lineRule="auto"/>
        <w:ind w:firstLine="520" w:firstLineChars="200"/>
        <w:rPr>
          <w:rFonts w:hint="eastAsia" w:ascii="华文楷体" w:hAnsi="华文楷体" w:eastAsia="华文楷体" w:cs="华文楷体"/>
          <w:sz w:val="28"/>
          <w:szCs w:val="28"/>
          <w:lang w:eastAsia="zh-CN"/>
        </w:rPr>
      </w:pPr>
      <w:r>
        <w:rPr>
          <w:rFonts w:hint="eastAsia" w:ascii="华文楷体" w:hAnsi="华文楷体" w:eastAsia="华文楷体" w:cs="华文楷体"/>
          <w:spacing w:val="-10"/>
          <w:sz w:val="28"/>
          <w:szCs w:val="28"/>
          <w:lang w:val="en-US" w:eastAsia="zh-CN"/>
        </w:rPr>
        <w:t>学校</w:t>
      </w:r>
      <w:bookmarkStart w:id="0" w:name="_GoBack"/>
      <w:bookmarkEnd w:id="0"/>
      <w:r>
        <w:rPr>
          <w:rFonts w:hint="eastAsia" w:ascii="华文楷体" w:hAnsi="华文楷体" w:eastAsia="华文楷体" w:cs="华文楷体"/>
          <w:spacing w:val="-10"/>
          <w:sz w:val="28"/>
          <w:szCs w:val="28"/>
        </w:rPr>
        <w:t>（盖章</w:t>
      </w:r>
      <w:r>
        <w:rPr>
          <w:rFonts w:hint="eastAsia" w:ascii="华文楷体" w:hAnsi="华文楷体" w:eastAsia="华文楷体" w:cs="华文楷体"/>
          <w:spacing w:val="-22"/>
          <w:sz w:val="28"/>
          <w:szCs w:val="28"/>
        </w:rPr>
        <w:t>）：</w:t>
      </w:r>
      <w:r>
        <w:rPr>
          <w:rFonts w:hint="eastAsia" w:ascii="华文楷体" w:hAnsi="华文楷体" w:eastAsia="华文楷体" w:cs="华文楷体"/>
          <w:spacing w:val="-22"/>
          <w:sz w:val="28"/>
          <w:szCs w:val="28"/>
          <w:lang w:val="en-US" w:eastAsia="zh-CN"/>
        </w:rPr>
        <w:t xml:space="preserve">                          </w:t>
      </w:r>
      <w:r>
        <w:rPr>
          <w:rFonts w:hint="eastAsia" w:ascii="华文楷体" w:hAnsi="华文楷体" w:eastAsia="华文楷体" w:cs="华文楷体"/>
          <w:spacing w:val="-10"/>
          <w:sz w:val="28"/>
          <w:szCs w:val="28"/>
        </w:rPr>
        <w:t>填表人：</w:t>
      </w:r>
      <w:r>
        <w:rPr>
          <w:rFonts w:hint="eastAsia" w:ascii="华文楷体" w:hAnsi="华文楷体" w:eastAsia="华文楷体" w:cs="华文楷体"/>
          <w:spacing w:val="-10"/>
          <w:sz w:val="28"/>
          <w:szCs w:val="28"/>
          <w:lang w:val="en-US" w:eastAsia="zh-CN"/>
        </w:rPr>
        <w:t xml:space="preserve">                          </w:t>
      </w:r>
      <w:r>
        <w:rPr>
          <w:rFonts w:hint="eastAsia" w:ascii="华文楷体" w:hAnsi="华文楷体" w:eastAsia="华文楷体" w:cs="华文楷体"/>
          <w:spacing w:val="-11"/>
          <w:sz w:val="28"/>
          <w:szCs w:val="28"/>
        </w:rPr>
        <w:t>联系电话：</w:t>
      </w:r>
    </w:p>
    <w:p>
      <w:pPr>
        <w:spacing w:line="84" w:lineRule="exact"/>
      </w:pPr>
    </w:p>
    <w:tbl>
      <w:tblPr>
        <w:tblStyle w:val="7"/>
        <w:tblW w:w="1451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2"/>
        <w:gridCol w:w="2350"/>
        <w:gridCol w:w="1019"/>
        <w:gridCol w:w="2974"/>
        <w:gridCol w:w="1325"/>
        <w:gridCol w:w="2438"/>
        <w:gridCol w:w="1375"/>
        <w:gridCol w:w="21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862" w:type="dxa"/>
            <w:vAlign w:val="top"/>
          </w:tcPr>
          <w:p>
            <w:pPr>
              <w:spacing w:before="238" w:line="217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1"/>
                <w:sz w:val="28"/>
                <w:szCs w:val="28"/>
              </w:rPr>
              <w:t>序号</w:t>
            </w:r>
          </w:p>
        </w:tc>
        <w:tc>
          <w:tcPr>
            <w:tcW w:w="2350" w:type="dxa"/>
            <w:vAlign w:val="top"/>
          </w:tcPr>
          <w:p>
            <w:pPr>
              <w:spacing w:before="239" w:line="226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4"/>
                <w:sz w:val="28"/>
                <w:szCs w:val="28"/>
              </w:rPr>
              <w:t>活动项目</w:t>
            </w:r>
          </w:p>
        </w:tc>
        <w:tc>
          <w:tcPr>
            <w:tcW w:w="1019" w:type="dxa"/>
            <w:vAlign w:val="top"/>
          </w:tcPr>
          <w:p>
            <w:pPr>
              <w:spacing w:before="58" w:line="239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4"/>
                <w:sz w:val="28"/>
                <w:szCs w:val="28"/>
              </w:rPr>
              <w:t>成果</w:t>
            </w:r>
          </w:p>
          <w:p>
            <w:pPr>
              <w:spacing w:line="213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4"/>
                <w:sz w:val="28"/>
                <w:szCs w:val="28"/>
              </w:rPr>
              <w:t>形式</w:t>
            </w:r>
          </w:p>
        </w:tc>
        <w:tc>
          <w:tcPr>
            <w:tcW w:w="2974" w:type="dxa"/>
            <w:vAlign w:val="top"/>
          </w:tcPr>
          <w:p>
            <w:pPr>
              <w:spacing w:before="238" w:line="217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3"/>
                <w:sz w:val="28"/>
                <w:szCs w:val="28"/>
              </w:rPr>
              <w:t>主要内容</w:t>
            </w:r>
          </w:p>
        </w:tc>
        <w:tc>
          <w:tcPr>
            <w:tcW w:w="1325" w:type="dxa"/>
            <w:vAlign w:val="top"/>
          </w:tcPr>
          <w:p>
            <w:pPr>
              <w:spacing w:before="56" w:line="227" w:lineRule="auto"/>
              <w:ind w:right="216"/>
              <w:jc w:val="center"/>
              <w:rPr>
                <w:rFonts w:hint="eastAsia" w:ascii="黑体" w:hAnsi="黑体" w:eastAsia="黑体" w:cs="黑体"/>
                <w:spacing w:val="-7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7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7"/>
                <w:sz w:val="28"/>
                <w:szCs w:val="28"/>
              </w:rPr>
              <w:t>完成人</w:t>
            </w:r>
          </w:p>
          <w:p>
            <w:pPr>
              <w:spacing w:before="56" w:line="227" w:lineRule="auto"/>
              <w:ind w:right="216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2"/>
                <w:sz w:val="28"/>
                <w:szCs w:val="28"/>
              </w:rPr>
              <w:t>姓名</w:t>
            </w:r>
          </w:p>
        </w:tc>
        <w:tc>
          <w:tcPr>
            <w:tcW w:w="2438" w:type="dxa"/>
            <w:vAlign w:val="top"/>
          </w:tcPr>
          <w:p>
            <w:pPr>
              <w:spacing w:before="239" w:line="216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4"/>
                <w:sz w:val="28"/>
                <w:szCs w:val="28"/>
              </w:rPr>
              <w:t>所在学校</w:t>
            </w:r>
          </w:p>
        </w:tc>
        <w:tc>
          <w:tcPr>
            <w:tcW w:w="1375" w:type="dxa"/>
            <w:vAlign w:val="top"/>
          </w:tcPr>
          <w:p>
            <w:pPr>
              <w:spacing w:before="58" w:line="239" w:lineRule="auto"/>
              <w:jc w:val="center"/>
              <w:rPr>
                <w:rFonts w:hint="eastAsia" w:ascii="黑体" w:hAnsi="黑体" w:eastAsia="黑体" w:cs="黑体"/>
                <w:spacing w:val="-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2"/>
                <w:sz w:val="28"/>
                <w:szCs w:val="28"/>
              </w:rPr>
              <w:t>联系人</w:t>
            </w:r>
          </w:p>
          <w:p>
            <w:pPr>
              <w:spacing w:before="58" w:line="239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2"/>
                <w:sz w:val="28"/>
                <w:szCs w:val="28"/>
              </w:rPr>
              <w:t>姓名</w:t>
            </w:r>
          </w:p>
        </w:tc>
        <w:tc>
          <w:tcPr>
            <w:tcW w:w="2169" w:type="dxa"/>
            <w:vAlign w:val="top"/>
          </w:tcPr>
          <w:p>
            <w:pPr>
              <w:spacing w:before="240" w:line="214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2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86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50" w:type="dxa"/>
            <w:vAlign w:val="center"/>
          </w:tcPr>
          <w:p>
            <w:pPr>
              <w:pStyle w:val="6"/>
              <w:spacing w:before="42" w:line="240" w:lineRule="auto"/>
              <w:ind w:right="123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28"/>
                <w:szCs w:val="28"/>
              </w:rPr>
              <w:t>“职教生心中的二</w:t>
            </w:r>
            <w:r>
              <w:rPr>
                <w:rFonts w:hint="eastAsia" w:ascii="方正仿宋_GBK" w:hAnsi="方正仿宋_GBK" w:eastAsia="方正仿宋_GBK" w:cs="方正仿宋_GBK"/>
                <w:spacing w:val="-12"/>
                <w:w w:val="96"/>
                <w:sz w:val="28"/>
                <w:szCs w:val="28"/>
              </w:rPr>
              <w:t>十大”活动</w:t>
            </w:r>
          </w:p>
        </w:tc>
        <w:tc>
          <w:tcPr>
            <w:tcW w:w="101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97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2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438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7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169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</w:trPr>
        <w:tc>
          <w:tcPr>
            <w:tcW w:w="86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50" w:type="dxa"/>
            <w:vAlign w:val="center"/>
          </w:tcPr>
          <w:p>
            <w:pPr>
              <w:pStyle w:val="6"/>
              <w:spacing w:before="43" w:line="240" w:lineRule="auto"/>
              <w:ind w:right="193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15"/>
                <w:w w:val="98"/>
                <w:sz w:val="28"/>
                <w:szCs w:val="28"/>
              </w:rPr>
              <w:t>“未来工匠”读书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行动</w:t>
            </w:r>
          </w:p>
        </w:tc>
        <w:tc>
          <w:tcPr>
            <w:tcW w:w="101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97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2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438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7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169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86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50" w:type="dxa"/>
            <w:vAlign w:val="center"/>
          </w:tcPr>
          <w:p>
            <w:pPr>
              <w:pStyle w:val="6"/>
              <w:spacing w:before="46" w:line="240" w:lineRule="auto"/>
              <w:ind w:right="193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职教学生读党报活动</w:t>
            </w:r>
          </w:p>
        </w:tc>
        <w:tc>
          <w:tcPr>
            <w:tcW w:w="101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97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2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438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7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169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</w:tbl>
    <w:p>
      <w:pPr>
        <w:pStyle w:val="2"/>
        <w:spacing w:before="38" w:line="240" w:lineRule="auto"/>
        <w:ind w:left="1477" w:leftChars="312" w:hanging="822" w:hangingChars="300"/>
        <w:rPr>
          <w:rFonts w:hint="eastAsia" w:ascii="方正仿宋_GBK" w:hAnsi="方正仿宋_GBK" w:eastAsia="方正仿宋_GBK" w:cs="方正仿宋_GBK"/>
          <w:spacing w:val="-2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-3"/>
          <w:sz w:val="28"/>
          <w:szCs w:val="28"/>
        </w:rPr>
        <w:t>注：1.“职教生心中的二十大”活动展演展示作品形式包括但不限于歌舞、器乐、曲艺、朗诵、小品、书法、绘画、雕塑、手工</w:t>
      </w:r>
      <w:r>
        <w:rPr>
          <w:rFonts w:hint="eastAsia" w:ascii="方正仿宋_GBK" w:hAnsi="方正仿宋_GBK" w:eastAsia="方正仿宋_GBK" w:cs="方正仿宋_GBK"/>
          <w:spacing w:val="-2"/>
          <w:sz w:val="28"/>
          <w:szCs w:val="28"/>
        </w:rPr>
        <w:t>艺品、非遗作品等。</w:t>
      </w:r>
    </w:p>
    <w:p>
      <w:pPr>
        <w:pStyle w:val="2"/>
        <w:spacing w:before="38" w:line="240" w:lineRule="auto"/>
        <w:ind w:left="1480" w:leftChars="578" w:hanging="266" w:hangingChars="100"/>
        <w:rPr>
          <w:rFonts w:hint="eastAsia" w:ascii="方正仿宋_GBK" w:hAnsi="方正仿宋_GBK" w:eastAsia="方正仿宋_GBK" w:cs="方正仿宋_GBK"/>
          <w:spacing w:val="-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-7"/>
          <w:sz w:val="28"/>
          <w:szCs w:val="28"/>
        </w:rPr>
        <w:t>2.“未来工匠”读书行动和“悦读伴我成长”职教学生读党报活动的优秀</w:t>
      </w:r>
      <w:r>
        <w:rPr>
          <w:rFonts w:hint="eastAsia" w:ascii="方正仿宋_GBK" w:hAnsi="方正仿宋_GBK" w:eastAsia="方正仿宋_GBK" w:cs="方正仿宋_GBK"/>
          <w:spacing w:val="-8"/>
          <w:sz w:val="28"/>
          <w:szCs w:val="28"/>
        </w:rPr>
        <w:t>成果包括但不限于学校的品牌性活动、典型做法和经</w:t>
      </w:r>
      <w:r>
        <w:rPr>
          <w:rFonts w:hint="eastAsia" w:ascii="方正仿宋_GBK" w:hAnsi="方正仿宋_GBK" w:eastAsia="方正仿宋_GBK" w:cs="方正仿宋_GBK"/>
          <w:spacing w:val="-1"/>
          <w:sz w:val="28"/>
          <w:szCs w:val="28"/>
        </w:rPr>
        <w:t>验，学生的主题征文、读书心得、演讲、朗诵等。</w:t>
      </w:r>
    </w:p>
    <w:p>
      <w:pPr>
        <w:pStyle w:val="2"/>
        <w:spacing w:before="38" w:line="240" w:lineRule="auto"/>
        <w:ind w:left="1494" w:leftChars="578" w:hanging="280" w:hangingChars="100"/>
        <w:rPr>
          <w:rFonts w:hint="eastAsia" w:ascii="方正仿宋_GBK" w:hAnsi="方正仿宋_GBK" w:eastAsia="方正仿宋_GBK" w:cs="方正仿宋_GBK"/>
          <w:spacing w:val="-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3.视频主要呈现展演展示作品或有关活动实况，介绍</w:t>
      </w:r>
      <w:r>
        <w:rPr>
          <w:rFonts w:hint="eastAsia" w:ascii="方正仿宋_GBK" w:hAnsi="方正仿宋_GBK" w:eastAsia="方正仿宋_GBK" w:cs="方正仿宋_GBK"/>
          <w:spacing w:val="-1"/>
          <w:sz w:val="28"/>
          <w:szCs w:val="28"/>
        </w:rPr>
        <w:t>意义、内涵、成效等方面内容，适宜播放展示和宣传推广。</w:t>
      </w:r>
    </w:p>
    <w:p>
      <w:pPr>
        <w:pStyle w:val="2"/>
        <w:spacing w:before="38" w:line="240" w:lineRule="auto"/>
        <w:ind w:left="1492" w:leftChars="578" w:hanging="278" w:hangingChars="100"/>
        <w:rPr>
          <w:rFonts w:hint="eastAsia" w:ascii="方正仿宋_GBK" w:hAnsi="方正仿宋_GBK" w:eastAsia="方正仿宋_GBK" w:cs="方正仿宋_GBK"/>
          <w:spacing w:val="-1"/>
          <w:sz w:val="28"/>
          <w:szCs w:val="28"/>
        </w:rPr>
      </w:pPr>
    </w:p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8" w:lineRule="auto"/>
      <w:ind w:left="6768"/>
      <w:rPr>
        <w:rFonts w:ascii="Times New Roman" w:hAnsi="Times New Roman" w:eastAsia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mOTEyNmZiMDg5Y2NhODFlYTg1MGM1NTYwOTY5NTYifQ=="/>
  </w:docVars>
  <w:rsids>
    <w:rsidRoot w:val="00000000"/>
    <w:rsid w:val="0AFF32AA"/>
    <w:rsid w:val="0E763FFF"/>
    <w:rsid w:val="5E9B0E87"/>
    <w:rsid w:val="62D1258C"/>
    <w:rsid w:val="7409302C"/>
    <w:rsid w:val="7A5B0AEA"/>
    <w:rsid w:val="7BD5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2"/>
      <w:szCs w:val="32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301</Words>
  <Characters>304</Characters>
  <Lines>0</Lines>
  <Paragraphs>0</Paragraphs>
  <TotalTime>0</TotalTime>
  <ScaleCrop>false</ScaleCrop>
  <LinksUpToDate>false</LinksUpToDate>
  <CharactersWithSpaces>358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2023-04-22T06:51:00Z</dcterms:created>
  <dc:creator>CAOBAOYA</dc:creator>
  <cp:lastModifiedBy>张亚群</cp:lastModifiedBy>
  <dcterms:modified xsi:type="dcterms:W3CDTF">2023-04-23T07:00:25Z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0EA8CAAD1F1D48E898F46BFD027C8D41_12</vt:lpwstr>
  </property>
</Properties>
</file>