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hint="default" w:ascii="方正小标宋简体" w:hAnsi="Calibri" w:eastAsia="方正小标宋简体" w:cs="Times New Roman"/>
          <w:bCs/>
          <w:sz w:val="32"/>
          <w:szCs w:val="32"/>
        </w:rPr>
      </w:pPr>
      <w:r>
        <w:rPr>
          <w:rFonts w:hint="default" w:ascii="方正小标宋简体" w:hAnsi="Calibri" w:eastAsia="方正小标宋简体" w:cs="Times New Roman"/>
          <w:bCs/>
          <w:sz w:val="32"/>
          <w:szCs w:val="32"/>
        </w:rPr>
        <w:t>202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</w:rPr>
        <w:t>-202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</w:rPr>
        <w:t>年度</w:t>
      </w:r>
      <w:r>
        <w:rPr>
          <w:rFonts w:hint="eastAsia" w:ascii="方正小标宋简体" w:hAnsi="Calibri" w:eastAsia="方正小标宋简体" w:cs="Times New Roman"/>
          <w:bCs/>
          <w:sz w:val="32"/>
          <w:szCs w:val="32"/>
          <w:lang w:eastAsia="zh-CN"/>
        </w:rPr>
        <w:t>“中银杯”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</w:rPr>
        <w:t>安徽省职业院校技能大赛（中职组）</w:t>
      </w:r>
    </w:p>
    <w:p>
      <w:pPr>
        <w:spacing w:line="44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方正小标宋简体" w:hAnsi="Calibri" w:eastAsia="方正小标宋简体" w:cs="Times New Roman"/>
          <w:bCs/>
          <w:sz w:val="32"/>
          <w:szCs w:val="32"/>
          <w:lang w:val="en-US" w:eastAsia="zh-CN"/>
        </w:rPr>
        <w:t>黄山旅游管理</w:t>
      </w:r>
      <w:r>
        <w:rPr>
          <w:rFonts w:hint="default" w:ascii="方正小标宋简体" w:hAnsi="Calibri" w:eastAsia="方正小标宋简体" w:cs="Times New Roman"/>
          <w:bCs/>
          <w:sz w:val="32"/>
          <w:szCs w:val="32"/>
        </w:rPr>
        <w:t>学校赛点竞赛指南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4" w:firstLineChars="200"/>
        <w:textAlignment w:val="auto"/>
        <w:rPr>
          <w:rFonts w:hint="default" w:ascii="Times New Roman" w:hAnsi="Times New Roman" w:cs="Times New Roman"/>
        </w:rPr>
      </w:pPr>
    </w:p>
    <w:p>
      <w:pPr>
        <w:widowControl w:val="0"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2023-2024年度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中银杯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安徽省职业院校技能大赛（中职组）酒店服务赛项赛点设在黄山旅游管理学校。为使各参赛队熟悉赛场环境，了解赛程安排等事项，特编写本《竞赛指南》，请参赛队认真阅读。</w:t>
      </w:r>
    </w:p>
    <w:p>
      <w:pPr>
        <w:pStyle w:val="2"/>
        <w:widowControl w:val="0"/>
        <w:spacing w:before="156" w:beforeLines="50" w:after="156" w:afterLines="50" w:line="44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</w:rPr>
      </w:pPr>
      <w:bookmarkStart w:id="0" w:name="_Toc293"/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</w:rPr>
        <w:t>一、赛点</w:t>
      </w:r>
      <w:bookmarkEnd w:id="0"/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</w:rPr>
        <w:t>介绍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zh-CN" w:eastAsia="zh-CN"/>
        </w:rPr>
      </w:pP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黄山旅游管理学校始建于1984年，占地面积306亩，建筑面积8万余平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方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米。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学校集黄山旅游管理学校、太平开放大学、太平老年开放大学、黄山区教师进修学校为一体，融合中职教育、成人教育与社会培训等功能，是教育部批准的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国家级重点中等职业学校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国家中职教育改革发展示范学校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。学校为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安徽省旅游职教集团理事长单位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长三角旅游职教联盟理事长单位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。学校2015年被评为第四届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全国文明单位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，2017年被评为第五届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黄炎培优秀学校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，2019年被评为第一届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安徽省文明校园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”，2023年被评为安徽省第三批优秀中等职业学校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zh-CN" w:eastAsia="zh-CN"/>
        </w:rPr>
      </w:pP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学校以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依托黄山办学校，围绕旅游做文章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为办学理念，围绕旅游方向重点设置了导游服务、旅游服务与管理、高星级饭店运营与管理、中餐烹饪、运动训练、计算机应用、社会文化艺术、机械加工技术、康养休闲旅游服务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会计事务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个专业。现有教职工115人，学历教育在校生近2000人。教学设施齐全，酒店服务、烹饪、茶艺等校内实训室俱全，校外建有实习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实训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基地约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0个。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（二）学校位置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安徽省黄山市黄山区仙源东路S322省道东150米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乘车路线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高铁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黄山北站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黄山市客运站班车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/网约车/出租车——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出租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黄山旅游管理学校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网约车“皖美出行”联系电话：13855911566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大巴：出发地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出租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车——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黄山旅游管理学校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校园平面图</w:t>
      </w:r>
    </w:p>
    <w:p>
      <w:pPr>
        <w:pStyle w:val="14"/>
        <w:numPr>
          <w:ilvl w:val="0"/>
          <w:numId w:val="0"/>
        </w:num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922010" cy="2265680"/>
            <wp:effectExtent l="0" t="0" r="6350" b="5080"/>
            <wp:docPr id="1" name="图片 1" descr="学校平面图(黑白打印效果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平面图(黑白打印效果好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spacing w:before="156" w:beforeLines="50" w:after="156" w:afterLines="50" w:line="44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</w:pPr>
      <w:bookmarkStart w:id="1" w:name="_Toc31665"/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二、报到须知</w:t>
      </w:r>
      <w:bookmarkEnd w:id="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（一）报到时间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53" w:firstLineChars="229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（二）报到地点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报到地点：黄山区太平国际大酒店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报到联系人：孟娟 13855975043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（三）食宿安排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1.住宿：</w:t>
      </w:r>
      <w:r>
        <w:rPr>
          <w:rFonts w:hint="eastAsia" w:ascii="宋体" w:hAnsi="宋体" w:eastAsia="宋体" w:cs="宋体"/>
          <w:sz w:val="24"/>
          <w:szCs w:val="24"/>
        </w:rPr>
        <w:t>各代表队于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日前由学校领队填报参赛入住人员信息回执表，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"mailto:并发送到邮箱491336968@qq.com。2月24"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并发送到邮箱945080891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日各代表队到指定酒店入住。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温馨提示：</w:t>
      </w:r>
      <w:r>
        <w:rPr>
          <w:rFonts w:hint="eastAsia" w:ascii="宋体" w:hAnsi="宋体" w:eastAsia="宋体" w:cs="宋体"/>
          <w:sz w:val="24"/>
          <w:szCs w:val="24"/>
        </w:rPr>
        <w:t>为确保各参赛队能够正常入住，请各参赛代表队在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日前，自行与酒店联系确认，在规定时间内到黄山太平国际大酒店办理报到手续。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2.餐饮：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参赛人员中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餐</w:t>
      </w:r>
      <w:r>
        <w:rPr>
          <w:rFonts w:hint="eastAsia" w:ascii="宋体" w:hAnsi="宋体" w:eastAsia="宋体" w:cs="宋体"/>
          <w:sz w:val="24"/>
          <w:szCs w:val="24"/>
        </w:rPr>
        <w:t>及晚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餐由</w:t>
      </w:r>
      <w:r>
        <w:rPr>
          <w:rFonts w:hint="eastAsia" w:ascii="宋体" w:hAnsi="宋体" w:eastAsia="宋体" w:cs="宋体"/>
          <w:sz w:val="24"/>
          <w:szCs w:val="24"/>
        </w:rPr>
        <w:t>赛点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食堂提供餐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券外，其他自行安排，费用自理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温馨提示：</w:t>
      </w:r>
      <w:r>
        <w:rPr>
          <w:rFonts w:hint="eastAsia" w:ascii="宋体" w:hAnsi="宋体" w:eastAsia="宋体" w:cs="宋体"/>
          <w:sz w:val="24"/>
          <w:szCs w:val="24"/>
        </w:rPr>
        <w:t>酒店三楼设有土菜馆，价格适中，各参赛队如选择在酒店用餐，可以在办理入住手续时提前预订。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黄山太平国际大酒店基本信息</w:t>
      </w:r>
    </w:p>
    <w:tbl>
      <w:tblPr>
        <w:tblStyle w:val="15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340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最大容量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具体地址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各式客房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220间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黄山市黄山区平湖西路17号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联系人：汪敏（营销经理）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手机号码：15155999166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（四）注意事项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1.各代表队在规定时间内到指定地点办理报到手续，报到时领取《竞赛指南》、参赛证、领队证、指导教师证等证件资料。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各参赛选手报到时须提供本人身份证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原件）、学生证（原件）、加盖学校公章的学籍表，三证相符，发放参赛证。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3.参赛选手须持参赛证、本人身份证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原件）及学生证（原件）和加盖学校公章的学籍表，参加赛前检录并上交，学籍表交由赛点学校保存。入场时持赛位签号对号入座，比赛期间不得向监考人员出示个人证件或透露个人信息。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4.为确保安全，各参赛选手需要购买人身意外伤害保险。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sz w:val="24"/>
          <w:szCs w:val="24"/>
        </w:rPr>
        <w:t>各代表队按时参加赛点学校组织的领队会议。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6.请各代表队认真研究竞赛规程，按竞赛规程做好竞赛准备。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请各代表队</w:t>
      </w:r>
      <w:r>
        <w:rPr>
          <w:rFonts w:hint="eastAsia" w:ascii="宋体" w:hAnsi="宋体" w:eastAsia="宋体" w:cs="宋体"/>
          <w:sz w:val="24"/>
          <w:szCs w:val="24"/>
        </w:rPr>
        <w:t>按照规定时间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由一名教师带领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全部参赛</w:t>
      </w:r>
      <w:r>
        <w:rPr>
          <w:rFonts w:hint="eastAsia" w:ascii="宋体" w:hAnsi="宋体" w:eastAsia="宋体" w:cs="宋体"/>
          <w:sz w:val="24"/>
          <w:szCs w:val="24"/>
        </w:rPr>
        <w:t>选手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按照指定时间乘车往返酒店和比赛</w:t>
      </w:r>
      <w:r>
        <w:rPr>
          <w:rFonts w:hint="eastAsia" w:ascii="宋体" w:hAnsi="宋体" w:eastAsia="宋体" w:cs="宋体"/>
          <w:sz w:val="24"/>
          <w:szCs w:val="24"/>
        </w:rPr>
        <w:t>场地。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.比赛期间领队和指导教师在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大礼堂</w:t>
      </w:r>
      <w:r>
        <w:rPr>
          <w:rFonts w:hint="eastAsia" w:ascii="宋体" w:hAnsi="宋体" w:eastAsia="宋体" w:cs="宋体"/>
          <w:sz w:val="24"/>
          <w:szCs w:val="24"/>
        </w:rPr>
        <w:t>休息，不得进入比赛区域。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（五）赛前说明会及抽签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日16:00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学校大礼堂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（六）选手熟悉赛场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日16: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:30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前厅、客房服务赛场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实训楼二楼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餐饮服务赛场地点：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选手报到后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15:40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在酒店门口集中乘坐学校大巴车或自行到学校，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学校食堂门口广场</w:t>
      </w:r>
      <w:r>
        <w:rPr>
          <w:rFonts w:hint="eastAsia" w:ascii="宋体" w:hAnsi="宋体" w:eastAsia="宋体" w:cs="宋体"/>
          <w:sz w:val="24"/>
          <w:szCs w:val="24"/>
        </w:rPr>
        <w:t>集合，由志愿者引领各赛项选手熟悉比赛场地。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</w:t>
      </w:r>
      <w:r>
        <w:rPr>
          <w:rFonts w:hint="eastAsia" w:ascii="宋体" w:hAnsi="宋体" w:eastAsia="宋体" w:cs="宋体"/>
          <w:sz w:val="24"/>
          <w:szCs w:val="24"/>
        </w:rPr>
        <w:t>不得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随意</w:t>
      </w:r>
      <w:r>
        <w:rPr>
          <w:rFonts w:hint="eastAsia" w:ascii="宋体" w:hAnsi="宋体" w:eastAsia="宋体" w:cs="宋体"/>
          <w:sz w:val="24"/>
          <w:szCs w:val="24"/>
        </w:rPr>
        <w:t>开启设备和破坏比赛场地。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（七）成绩公布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:00-2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:00（暂定）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学校大礼堂</w:t>
      </w:r>
      <w:r>
        <w:rPr>
          <w:rFonts w:hint="eastAsia" w:ascii="宋体" w:hAnsi="宋体" w:eastAsia="宋体" w:cs="宋体"/>
          <w:sz w:val="24"/>
          <w:szCs w:val="24"/>
        </w:rPr>
        <w:t>公告栏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（八）咨询电话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赛事赛务组：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黄德胜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18955916908、吴灵捷18255975630</w:t>
      </w:r>
    </w:p>
    <w:p>
      <w:pPr>
        <w:pStyle w:val="2"/>
        <w:widowControl w:val="0"/>
        <w:spacing w:before="156" w:beforeLines="50" w:after="156" w:afterLines="50" w:line="44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</w:pPr>
      <w:bookmarkStart w:id="2" w:name="_Toc21214"/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三、赛点组织机构</w:t>
      </w:r>
      <w:bookmarkEnd w:id="2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成立赛点工作领导小组，全面负责技能大赛工作的组织领导、督促检查、协调沟通；处理竞赛中出现的重大问题，全面保障大赛顺利开展。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  任：胡  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黄山市教育局局长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副主任：吴曙宏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黄山市教育局副局长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谢增华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黄山市教育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督学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刘先英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黄山区人民政府副区长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汪雷春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黄山区教育局局长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桂枝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黄山区人社局局长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项文忠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黄山旅游管理学校校长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  员：洪  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黄山市教科院职教教研员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赵忠仁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黄山区教育局党工委委员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胡  宏  </w:t>
      </w:r>
      <w:r>
        <w:rPr>
          <w:rFonts w:hint="eastAsia" w:ascii="宋体" w:hAnsi="宋体" w:eastAsia="宋体" w:cs="宋体"/>
          <w:sz w:val="24"/>
          <w:szCs w:val="24"/>
        </w:rPr>
        <w:t>黄山区教育局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职成股股长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黄德胜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黄山旅游管理学校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</w:t>
      </w:r>
      <w:r>
        <w:rPr>
          <w:rFonts w:hint="eastAsia" w:ascii="宋体" w:hAnsi="宋体" w:eastAsia="宋体" w:cs="宋体"/>
          <w:sz w:val="24"/>
          <w:szCs w:val="24"/>
        </w:rPr>
        <w:t>校长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吴  琳  </w:t>
      </w:r>
      <w:r>
        <w:rPr>
          <w:rFonts w:hint="eastAsia" w:ascii="宋体" w:hAnsi="宋体" w:eastAsia="宋体" w:cs="宋体"/>
          <w:sz w:val="24"/>
          <w:szCs w:val="24"/>
        </w:rPr>
        <w:t>黄山旅游管理学校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</w:t>
      </w:r>
      <w:r>
        <w:rPr>
          <w:rFonts w:hint="eastAsia" w:ascii="宋体" w:hAnsi="宋体" w:eastAsia="宋体" w:cs="宋体"/>
          <w:sz w:val="24"/>
          <w:szCs w:val="24"/>
        </w:rPr>
        <w:t>校长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39" w:firstLineChars="59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王  锋  </w:t>
      </w:r>
      <w:r>
        <w:rPr>
          <w:rFonts w:hint="eastAsia" w:ascii="宋体" w:hAnsi="宋体" w:eastAsia="宋体" w:cs="宋体"/>
          <w:sz w:val="24"/>
          <w:szCs w:val="24"/>
        </w:rPr>
        <w:t>黄山旅游管理学校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</w:t>
      </w:r>
      <w:r>
        <w:rPr>
          <w:rFonts w:hint="eastAsia" w:ascii="宋体" w:hAnsi="宋体" w:eastAsia="宋体" w:cs="宋体"/>
          <w:sz w:val="24"/>
          <w:szCs w:val="24"/>
        </w:rPr>
        <w:t>校长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52" w:firstLineChars="6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邓丽娟  </w:t>
      </w:r>
      <w:r>
        <w:rPr>
          <w:rFonts w:hint="eastAsia" w:ascii="宋体" w:hAnsi="宋体" w:eastAsia="宋体" w:cs="宋体"/>
          <w:sz w:val="24"/>
          <w:szCs w:val="24"/>
        </w:rPr>
        <w:t>黄山旅游管理学校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工会主席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赛点工作领导小组下设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个工作组：综合组、竞赛事务组、竞赛技术组、后勤保障组、纪检监督组。各小组人员名单及职责如下：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（一）综合组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长：吴琳（13965518318）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</w:t>
      </w:r>
      <w:r>
        <w:rPr>
          <w:rFonts w:hint="eastAsia" w:ascii="宋体" w:hAnsi="宋体" w:eastAsia="宋体" w:cs="宋体"/>
          <w:sz w:val="24"/>
          <w:szCs w:val="24"/>
        </w:rPr>
        <w:t>孟娟（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13855975043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李琳、章伟丽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袁志立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吴梦剑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工作职责：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负责对外联系、对内协调工作；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负责领导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裁判、监督等人员的接待工作；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领队、</w:t>
      </w:r>
      <w:r>
        <w:rPr>
          <w:rFonts w:hint="eastAsia" w:ascii="宋体" w:hAnsi="宋体" w:eastAsia="宋体" w:cs="宋体"/>
          <w:sz w:val="24"/>
          <w:szCs w:val="24"/>
        </w:rPr>
        <w:t>指导教师及选手的住宿安排，选手的报到接待、发放大赛指南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证件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和餐券等工作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负责大赛期间裁判、领队、指导教师和选手的交通车辆安排；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负责领队会议的组织安排工作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组织赛事宣传报道，并按要求上报省大赛办；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负责竞赛氛围的营造：彩旗、标语、横幅、场地及路线指示牌、竞赛会标、赛点示意图、电子屏和各赛项条幅等制作及布置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负责比赛期间摄影、摄像大赛资料收集整理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（二）竞赛事务组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黄德胜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18955916908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吴灵捷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（18255975630）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吴玉莉、吴梦旭、林红、孙项斌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4" w:leftChars="3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工作职责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负责制定竞赛规程、竞赛指南、竞赛工作方案及预案、竞赛场地要求、竞赛工作流程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等技术性文件；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负责与省大赛办、裁判组和各参赛队领队的联络工作；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负责参赛选手网上资格审查、信息统计上报工作；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裁判证、监督员证、领队证、</w:t>
      </w:r>
      <w:r>
        <w:rPr>
          <w:rFonts w:hint="eastAsia" w:ascii="宋体" w:hAnsi="宋体" w:eastAsia="宋体" w:cs="宋体"/>
          <w:sz w:val="24"/>
          <w:szCs w:val="24"/>
        </w:rPr>
        <w:t>指导教师证、工作人员证及其他证件、引领牌、门贴、座位贴等制作；印制竞赛指南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负责大赛裁判员、监督员、巡视员等劳务费用的统计与发放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4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6.负责赛后所有费用汇总结算工作。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（三）竞赛技术组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王锋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13905595296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王亦农（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17755950366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曹文利、何赟、何杰、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澍、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戴超超、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黄寿平、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王瑞、焦菁、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汪文谦、</w:t>
      </w:r>
      <w:r>
        <w:rPr>
          <w:rFonts w:hint="eastAsia" w:ascii="宋体" w:hAnsi="宋体" w:eastAsia="宋体" w:cs="宋体"/>
          <w:sz w:val="24"/>
          <w:szCs w:val="24"/>
        </w:rPr>
        <w:t>程春玲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周璇、郑序寒、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张良玉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工作职责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负责竞赛场地的各种准备工作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赛场的卫生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设备安装调试工作；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负责竞赛相关软件的安装与调试工作；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负责竞赛过程中的技术保障和突发故障的排除；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负责参赛选手熟悉赛场工作和赛场密封工作；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协助大赛裁判组和纪检组，进行大赛成绩汇总与公示工作，并及时报送裁判组和省技能竞赛办公室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完成大赛组委会交办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其他工作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负责选手的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宋体"/>
          <w:sz w:val="24"/>
          <w:szCs w:val="24"/>
        </w:rPr>
        <w:t>报到、检录、抽签等工作；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在监督人员的指导下负责对承办赛项的成绩统计、汇总和报送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竞赛</w:t>
      </w:r>
      <w:r>
        <w:rPr>
          <w:rFonts w:hint="eastAsia" w:ascii="宋体" w:hAnsi="宋体" w:eastAsia="宋体" w:cs="宋体"/>
          <w:sz w:val="24"/>
          <w:szCs w:val="24"/>
        </w:rPr>
        <w:t>设备及辅助材料的清点、维护工作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4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负责志愿者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培训、</w:t>
      </w:r>
      <w:r>
        <w:rPr>
          <w:rFonts w:hint="eastAsia" w:ascii="宋体" w:hAnsi="宋体" w:eastAsia="宋体" w:cs="宋体"/>
          <w:sz w:val="24"/>
          <w:szCs w:val="24"/>
        </w:rPr>
        <w:t>引领安排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和全程管理工作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（四）后勤保障组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邓丽娟（18255975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  <w:lang w:eastAsia="zh-CN"/>
        </w:rPr>
        <w:t>608）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张孝满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13855907677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 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安俊、</w:t>
      </w:r>
      <w:r>
        <w:rPr>
          <w:rFonts w:hint="eastAsia" w:ascii="宋体" w:hAnsi="宋体" w:eastAsia="宋体" w:cs="宋体"/>
          <w:sz w:val="24"/>
          <w:szCs w:val="24"/>
        </w:rPr>
        <w:t>余晓东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、宗永强、顾琴、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孙晓军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工作职责：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负责竞赛所需设备、耗材的采购工作，负责实际操作比赛的备料、收发和竞赛期间设备、耗材的清点、发放、保管工作；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负责大赛用电、用水和竞赛期间电力保障工作；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负责比赛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领队和指导教师休息地点、茶水和食堂用餐等；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负责竞赛期间校园环境及比赛场地卫生、消毒、保洁等服务工作；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负责竞赛期间的医疗预防及救护工作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负责比赛期间车辆指挥引导、交通安全管理工作；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负责比赛期间突发安全事件应急处理工作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（五）纪检监督组（举报电话：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18955917118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组长：由教育厅大赛组委会统一指定。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赛点分管：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张四保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18955917118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吴国庆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纪检监督联系方式张贴位置：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学校大礼堂门口公示栏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工作职责：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配合省教育厅选派纪检监督人员完成以下工作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负责对各赛项抽签、检录、成绩统计汇总等过程进行全程监督；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抽签完毕后，负责抽签表的保管；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协助配合省大赛办纪检人员对大赛过程各个环节的公平、公正进行监督；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配合主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裁判</w:t>
      </w:r>
      <w:r>
        <w:rPr>
          <w:rFonts w:hint="eastAsia" w:ascii="宋体" w:hAnsi="宋体" w:eastAsia="宋体" w:cs="宋体"/>
          <w:sz w:val="24"/>
          <w:szCs w:val="24"/>
        </w:rPr>
        <w:t>公示比赛结果；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接受参赛领队提出的申诉，并提交仲裁；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协助省大赛办纪检人员依法查处比赛过程中的违纪行为，并做出书面报告。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4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四、赛</w:t>
      </w:r>
      <w:r>
        <w:rPr>
          <w:rFonts w:hint="eastAsia" w:ascii="Times New Roman" w:hAnsi="Times New Roman" w:eastAsia="方正黑体简体" w:cs="Times New Roman"/>
          <w:b/>
          <w:bCs w:val="0"/>
          <w:color w:val="000000"/>
          <w:sz w:val="24"/>
          <w:szCs w:val="24"/>
          <w:lang w:val="en-US" w:eastAsia="zh-CN"/>
        </w:rPr>
        <w:t>事</w:t>
      </w:r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 xml:space="preserve">日程安排 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组，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74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eastAsia="zh-CN"/>
        </w:rPr>
        <w:t>人）</w:t>
      </w:r>
    </w:p>
    <w:tbl>
      <w:tblPr>
        <w:tblStyle w:val="1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944"/>
        <w:gridCol w:w="2913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31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间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事项安排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报到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发车到赛点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16:00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16:30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领队会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学校大礼堂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抽签（场次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签、类别签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24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16:30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17: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选手熟悉场地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校内比赛场地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发车到酒店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7:00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发车到赛点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7:20-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参赛选手集合、检录、抽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签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学校大礼堂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比赛场地门口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8:00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上午场比赛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校内比赛场地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用餐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上午场选手乘车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返回酒店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食堂门口小广场集合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12:30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下午场选手集中乘车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0-13:50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下午场参赛选手集合、检录、抽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签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学校大礼堂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比赛场地门口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14:00-18:00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下午场比赛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校内比赛场地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18:00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乘车返回酒店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食堂门口小广场集合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7:00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发车到赛点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7:20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7:50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上午场参赛选手集合、检录、抽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签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学校大礼堂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比赛场地门口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8:00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上午场比赛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校内比赛场地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用餐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13: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上午场选手乘车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返回酒店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食堂门口小广场集合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12:30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下午场选手集中乘车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酒店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大堂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0-13:50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下午场参赛选手集合、检录、抽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签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学校大礼堂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比赛场地门口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14:00-18:00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下午场比赛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校内比赛场地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18:00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乘车返回酒店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食堂门口小广场集合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4" w:firstLineChars="200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五、赛程安排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rPr>
          <w:rFonts w:hint="default" w:ascii="楷体_GB2312" w:hAnsi="楷体_GB2312" w:eastAsia="楷体_GB2312" w:cs="楷体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24"/>
          <w:szCs w:val="24"/>
          <w:lang w:val="en-US" w:eastAsia="zh-CN" w:bidi="ar-SA"/>
        </w:rPr>
        <w:t>“前厅、客房服务”赛程安排</w:t>
      </w:r>
    </w:p>
    <w:tbl>
      <w:tblPr>
        <w:tblStyle w:val="16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960"/>
        <w:gridCol w:w="1020"/>
        <w:gridCol w:w="1416"/>
        <w:gridCol w:w="1128"/>
        <w:gridCol w:w="94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时段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场次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选手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参赛号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赛位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赛场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1月13日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3个一组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实训楼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二楼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选手0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7：20赛场报到、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候场、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选手13：20赛场报到、候场、检录、抽签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1月14日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选手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7：20赛场报到、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候场、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34-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选手13：20赛场报到、候场、检录、抽签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QK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4" w:firstLineChars="200"/>
        <w:jc w:val="left"/>
        <w:textAlignment w:val="auto"/>
        <w:rPr>
          <w:rFonts w:hint="eastAsia" w:eastAsia="楷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注：3人一组一场比赛，实际每场次比赛开始时间按现场情况调整，1月14日下午剩4位选手，分两组。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center"/>
        <w:rPr>
          <w:rFonts w:hint="default" w:ascii="楷体_GB2312" w:hAnsi="楷体_GB2312" w:eastAsia="楷体_GB2312" w:cs="楷体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24"/>
          <w:szCs w:val="24"/>
          <w:lang w:val="en-US" w:eastAsia="zh-CN" w:bidi="ar-SA"/>
        </w:rPr>
        <w:t>“餐饮服务”赛程安排</w:t>
      </w:r>
    </w:p>
    <w:tbl>
      <w:tblPr>
        <w:tblStyle w:val="16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82"/>
        <w:gridCol w:w="1080"/>
        <w:gridCol w:w="1296"/>
        <w:gridCol w:w="1200"/>
        <w:gridCol w:w="97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时段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选手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参赛号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赛位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赛场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1月13日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6个一组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体育馆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选手07：20赛场报到、候场、检录、抽签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选手13：20赛场报到、候场、检录、抽签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1月14日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选手07：20赛场报到、候场、检录、抽签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31-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24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7场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选手13：20赛场报到、候场、检录、抽签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注：6人一组一场比赛，实际每场次比赛开始时间按现场情况调整，1月14日第6场与第七场共剩7位选手，分两组。</w:t>
      </w:r>
    </w:p>
    <w:p>
      <w:pPr>
        <w:pStyle w:val="2"/>
        <w:widowControl w:val="0"/>
        <w:spacing w:before="156" w:beforeLines="50" w:after="156" w:afterLines="50" w:line="44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六、竞赛规则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（一）抽签办法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1.领队会后，由各代表队抽取本队比赛场次签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领队抽取）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类别顺序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参赛学生每组派代表凭参赛证抽取类别签，如代表抽取的是C，则类别为餐饮，比赛当天再抽取工位签，另一名选手自动为QK，则类别为前厅、客房，比赛当天再抽取工位签）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2.比赛当天参赛选手根据前一天抽取的场次签、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类别顺序签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食堂门口小广场</w:t>
      </w:r>
      <w:r>
        <w:rPr>
          <w:rFonts w:hint="eastAsia" w:ascii="宋体" w:hAnsi="宋体" w:eastAsia="宋体" w:cs="宋体"/>
          <w:sz w:val="24"/>
          <w:szCs w:val="24"/>
        </w:rPr>
        <w:t>列队，由工作人员引领选手进入赛区，在赛场外进行检录（检录时裁判员不得在场），检录后学生证、身份证、学籍表、参赛证由工作人员收存，凭抽签号依次抽取赛位号、登记抽签结果，凭赛位号入场、对号入座，听从裁判口令，开始比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3.抽签完毕后，抽签记录表交由监督员保管。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（二）领队、指导教师须知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1.熟悉竞赛规程，负责做好本参赛队员大赛期间的管理工作；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2.贯彻执行大赛各项规定，竞赛期间不得私自接触裁判；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3.领队准时参加赛前领队会议，并认真传达贯彻会议精神，确保选手准时参加各项比赛，负责领队会后的抽签；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4.检录开始后指导教师和领队在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学校大礼堂</w:t>
      </w:r>
      <w:r>
        <w:rPr>
          <w:rFonts w:hint="eastAsia" w:ascii="宋体" w:hAnsi="宋体" w:eastAsia="宋体" w:cs="宋体"/>
          <w:sz w:val="24"/>
          <w:szCs w:val="24"/>
        </w:rPr>
        <w:t>休息，不得进入赛区；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5.对有失公允的评判结果或工作人员的违规行为，由领队在比赛结束后两小时内向仲裁委员会提出书面申诉。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（三）参赛选手须知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1.各参赛选手要规范使用比赛设备，不得违规操作；遵守赛场规则，做到安全用电、安全用设备、安全比赛、有序进出赛场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2.参赛选手抽签进入赛场后，应对竞赛设备进行检查确认，如有问题应及时向裁判报告。比赛过程中，选手如发现比赛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设施</w:t>
      </w:r>
      <w:r>
        <w:rPr>
          <w:rFonts w:hint="eastAsia" w:ascii="宋体" w:hAnsi="宋体" w:eastAsia="宋体" w:cs="宋体"/>
          <w:sz w:val="24"/>
          <w:szCs w:val="24"/>
        </w:rPr>
        <w:t>设备存在故障，要及时报告裁判，由裁判安排技术人员进行故障排除。如果确实是因为设备故障原因导致选手中断或终止竞赛，由竞赛裁判长做出裁决，视具体情况给选手补足排除故障耗费的时间。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赛选手应严格遵守赛场纪律，服从赛场指挥，不得将任何技术资料、工具、存储设备、通讯设备、照相、摄像工具等违禁物品带入赛场。选手在检录前应将手机交指导教师保管，不得带入赛区。携带违禁物品进入赛场按作弊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4.主裁判发出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开始比赛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命令后，迟到选手不得进入赛场。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5.在竞赛过程中，参赛选手如遇问题，需举手向裁判提问。选手之间不得互相询问，否则按作弊处理。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6.在竞赛过程中，选手不得擅自离开赛场，如有特殊情况，需经裁判同意后作特殊处理，竞赛过程中需休息、饮水或去厕所，一律计算在操作时间内。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7.如果选手提前结束竞赛，应举手向裁判示意，经裁判检查许可后，参赛选手方可离开赛场，选手提前结束比赛后不得再进入赛场。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8.严禁选手冒名顶替，弄虚作假，选手不得向裁判员透露个人信息，否则按作弊处理。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9.严格遵守赛场规则，服从裁判，文明竞赛。如有不服从裁判、扰乱赛场秩序等不文明行为，按相关规定扣减分数，情节严重者取消比赛资格。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其它未尽事宜，将在赛前说明会上做详细说明。</w:t>
      </w:r>
    </w:p>
    <w:p>
      <w:pPr>
        <w:pStyle w:val="2"/>
        <w:widowControl w:val="0"/>
        <w:spacing w:before="156" w:beforeLines="50" w:after="156" w:afterLines="50" w:line="44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000000"/>
          <w:sz w:val="24"/>
          <w:szCs w:val="24"/>
          <w:lang w:eastAsia="zh-CN"/>
        </w:rPr>
        <w:t>七、参赛人员回执表</w:t>
      </w:r>
    </w:p>
    <w:tbl>
      <w:tblPr>
        <w:tblStyle w:val="16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37"/>
        <w:gridCol w:w="1696"/>
        <w:gridCol w:w="816"/>
        <w:gridCol w:w="839"/>
        <w:gridCol w:w="897"/>
        <w:gridCol w:w="88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8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3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代表队</w:t>
            </w:r>
          </w:p>
        </w:tc>
        <w:tc>
          <w:tcPr>
            <w:tcW w:w="169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</w:tc>
        <w:tc>
          <w:tcPr>
            <w:tcW w:w="81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领队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预定房间数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24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4" w:firstLineChars="200"/>
        <w:textAlignment w:val="auto"/>
        <w:rPr>
          <w:rFonts w:hint="default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各代表队于1月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日前由学校领队填报参赛入住人员信息回执表，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"mailto:并发送到邮箱491336968@qq.com。"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并发送到邮箱945080891@qq.com,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联系人：孟娟。</w:t>
      </w:r>
    </w:p>
    <w:sectPr>
      <w:footerReference r:id="rId3" w:type="default"/>
      <w:pgSz w:w="11907" w:h="16160"/>
      <w:pgMar w:top="1417" w:right="1417" w:bottom="1417" w:left="1417" w:header="851" w:footer="992" w:gutter="0"/>
      <w:cols w:space="0" w:num="1"/>
      <w:docGrid w:type="linesAndChars" w:linePitch="312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5C213-6311-4D28-8FF0-9F7EBED77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F340A8-BFA5-465B-85AD-9D10A87D53BA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50C387-5643-484F-8915-5941F6DE8D0E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46BF830-D0B8-4ABF-88EE-60CF1DE85D6E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F2912DB4-1AE5-4637-B1D9-851CB469DB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4AE70B6-D862-4275-8E44-DFE184FC2A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CB6C1ED-BFFF-420C-ADD6-ED6E05D2C5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UVacIBAACN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ElFFWn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WQ3NmFjYWQ2MzUwOWMzODVhZDJlNWE4ZjZjMzcifQ=="/>
  </w:docVars>
  <w:rsids>
    <w:rsidRoot w:val="002B62B2"/>
    <w:rsid w:val="0000328A"/>
    <w:rsid w:val="00027799"/>
    <w:rsid w:val="00040CC7"/>
    <w:rsid w:val="000552F4"/>
    <w:rsid w:val="00075144"/>
    <w:rsid w:val="00080643"/>
    <w:rsid w:val="000A53F3"/>
    <w:rsid w:val="000B41D5"/>
    <w:rsid w:val="000B5B5C"/>
    <w:rsid w:val="000C3157"/>
    <w:rsid w:val="000C5CE9"/>
    <w:rsid w:val="000E263E"/>
    <w:rsid w:val="000E45ED"/>
    <w:rsid w:val="001077FC"/>
    <w:rsid w:val="00110212"/>
    <w:rsid w:val="001253B4"/>
    <w:rsid w:val="00132919"/>
    <w:rsid w:val="00136AB3"/>
    <w:rsid w:val="00144F7D"/>
    <w:rsid w:val="00152AC0"/>
    <w:rsid w:val="00154749"/>
    <w:rsid w:val="00165FB8"/>
    <w:rsid w:val="00177D3A"/>
    <w:rsid w:val="00180380"/>
    <w:rsid w:val="001A1B71"/>
    <w:rsid w:val="001A5985"/>
    <w:rsid w:val="001B3726"/>
    <w:rsid w:val="001B382E"/>
    <w:rsid w:val="001C3C70"/>
    <w:rsid w:val="001D6593"/>
    <w:rsid w:val="001E4495"/>
    <w:rsid w:val="001E47FB"/>
    <w:rsid w:val="00210AFE"/>
    <w:rsid w:val="002110A0"/>
    <w:rsid w:val="00217F63"/>
    <w:rsid w:val="00224B81"/>
    <w:rsid w:val="002356D2"/>
    <w:rsid w:val="0027790B"/>
    <w:rsid w:val="00286D7E"/>
    <w:rsid w:val="002B1D17"/>
    <w:rsid w:val="002B2364"/>
    <w:rsid w:val="002B62B2"/>
    <w:rsid w:val="002D4A67"/>
    <w:rsid w:val="002F73F4"/>
    <w:rsid w:val="00310753"/>
    <w:rsid w:val="00322AD9"/>
    <w:rsid w:val="003401E3"/>
    <w:rsid w:val="00342152"/>
    <w:rsid w:val="00342858"/>
    <w:rsid w:val="0035478D"/>
    <w:rsid w:val="00356E99"/>
    <w:rsid w:val="003764F7"/>
    <w:rsid w:val="003A6A0E"/>
    <w:rsid w:val="003A7F96"/>
    <w:rsid w:val="003D0B33"/>
    <w:rsid w:val="003D174A"/>
    <w:rsid w:val="00405A68"/>
    <w:rsid w:val="004106C9"/>
    <w:rsid w:val="004208FB"/>
    <w:rsid w:val="00421B98"/>
    <w:rsid w:val="00443541"/>
    <w:rsid w:val="00447561"/>
    <w:rsid w:val="0045189C"/>
    <w:rsid w:val="0047088A"/>
    <w:rsid w:val="004738BB"/>
    <w:rsid w:val="00481B89"/>
    <w:rsid w:val="004F4CD7"/>
    <w:rsid w:val="00506AB1"/>
    <w:rsid w:val="005257C3"/>
    <w:rsid w:val="00544A5E"/>
    <w:rsid w:val="00552DAE"/>
    <w:rsid w:val="005732D6"/>
    <w:rsid w:val="0057361D"/>
    <w:rsid w:val="00583B8F"/>
    <w:rsid w:val="00590FBB"/>
    <w:rsid w:val="005B2DE7"/>
    <w:rsid w:val="005B370D"/>
    <w:rsid w:val="005F1C10"/>
    <w:rsid w:val="005F665C"/>
    <w:rsid w:val="006055A0"/>
    <w:rsid w:val="00617C7F"/>
    <w:rsid w:val="00622E98"/>
    <w:rsid w:val="006255FB"/>
    <w:rsid w:val="0063105C"/>
    <w:rsid w:val="00632D01"/>
    <w:rsid w:val="00653FC5"/>
    <w:rsid w:val="00692DF7"/>
    <w:rsid w:val="00696712"/>
    <w:rsid w:val="006B12C2"/>
    <w:rsid w:val="006B5F04"/>
    <w:rsid w:val="006E3480"/>
    <w:rsid w:val="006E5CEB"/>
    <w:rsid w:val="00723CDF"/>
    <w:rsid w:val="007307B2"/>
    <w:rsid w:val="00740996"/>
    <w:rsid w:val="0074415B"/>
    <w:rsid w:val="007447DD"/>
    <w:rsid w:val="00751CAB"/>
    <w:rsid w:val="00783DF7"/>
    <w:rsid w:val="00796E84"/>
    <w:rsid w:val="007A5058"/>
    <w:rsid w:val="007B0731"/>
    <w:rsid w:val="007B45F6"/>
    <w:rsid w:val="007B548F"/>
    <w:rsid w:val="007D03A1"/>
    <w:rsid w:val="007D03C9"/>
    <w:rsid w:val="007D3844"/>
    <w:rsid w:val="007D630C"/>
    <w:rsid w:val="007E31E6"/>
    <w:rsid w:val="007F5BB5"/>
    <w:rsid w:val="00800A89"/>
    <w:rsid w:val="0081396D"/>
    <w:rsid w:val="00855858"/>
    <w:rsid w:val="008963A3"/>
    <w:rsid w:val="00896B89"/>
    <w:rsid w:val="008A2284"/>
    <w:rsid w:val="008E39F7"/>
    <w:rsid w:val="00915FC2"/>
    <w:rsid w:val="00916B94"/>
    <w:rsid w:val="00924CDA"/>
    <w:rsid w:val="00931D32"/>
    <w:rsid w:val="00934F1F"/>
    <w:rsid w:val="00952315"/>
    <w:rsid w:val="00957686"/>
    <w:rsid w:val="009628CB"/>
    <w:rsid w:val="00970737"/>
    <w:rsid w:val="009749A2"/>
    <w:rsid w:val="009A068E"/>
    <w:rsid w:val="009B0353"/>
    <w:rsid w:val="009B50FA"/>
    <w:rsid w:val="009D2A12"/>
    <w:rsid w:val="009D6646"/>
    <w:rsid w:val="009E511B"/>
    <w:rsid w:val="009F1935"/>
    <w:rsid w:val="00A00D2A"/>
    <w:rsid w:val="00A04AE4"/>
    <w:rsid w:val="00A05A87"/>
    <w:rsid w:val="00A06419"/>
    <w:rsid w:val="00A079B2"/>
    <w:rsid w:val="00A15F94"/>
    <w:rsid w:val="00A23319"/>
    <w:rsid w:val="00A40F39"/>
    <w:rsid w:val="00A51963"/>
    <w:rsid w:val="00A95817"/>
    <w:rsid w:val="00AA4196"/>
    <w:rsid w:val="00AD42BF"/>
    <w:rsid w:val="00AD4D3C"/>
    <w:rsid w:val="00AF1252"/>
    <w:rsid w:val="00AF7CBD"/>
    <w:rsid w:val="00B03F34"/>
    <w:rsid w:val="00B12208"/>
    <w:rsid w:val="00B221B2"/>
    <w:rsid w:val="00B22C87"/>
    <w:rsid w:val="00B50E8B"/>
    <w:rsid w:val="00B515F9"/>
    <w:rsid w:val="00B563CD"/>
    <w:rsid w:val="00B65754"/>
    <w:rsid w:val="00B836D2"/>
    <w:rsid w:val="00B87E57"/>
    <w:rsid w:val="00BB064D"/>
    <w:rsid w:val="00BC0BDA"/>
    <w:rsid w:val="00BC689F"/>
    <w:rsid w:val="00BE7242"/>
    <w:rsid w:val="00BF591C"/>
    <w:rsid w:val="00C02027"/>
    <w:rsid w:val="00C1165F"/>
    <w:rsid w:val="00C16C07"/>
    <w:rsid w:val="00C26AA4"/>
    <w:rsid w:val="00C45325"/>
    <w:rsid w:val="00C521DE"/>
    <w:rsid w:val="00C539DF"/>
    <w:rsid w:val="00C82CD6"/>
    <w:rsid w:val="00CA6009"/>
    <w:rsid w:val="00CB373E"/>
    <w:rsid w:val="00CD016A"/>
    <w:rsid w:val="00CE2D74"/>
    <w:rsid w:val="00D13ED7"/>
    <w:rsid w:val="00D17723"/>
    <w:rsid w:val="00D17846"/>
    <w:rsid w:val="00D310E5"/>
    <w:rsid w:val="00D40E90"/>
    <w:rsid w:val="00D41644"/>
    <w:rsid w:val="00D4687B"/>
    <w:rsid w:val="00D50B8C"/>
    <w:rsid w:val="00D554BA"/>
    <w:rsid w:val="00D63035"/>
    <w:rsid w:val="00D64191"/>
    <w:rsid w:val="00D96839"/>
    <w:rsid w:val="00DA1283"/>
    <w:rsid w:val="00DA38BA"/>
    <w:rsid w:val="00DB4C70"/>
    <w:rsid w:val="00DB5FB0"/>
    <w:rsid w:val="00DD0E30"/>
    <w:rsid w:val="00E11AE7"/>
    <w:rsid w:val="00E1398E"/>
    <w:rsid w:val="00E15EFB"/>
    <w:rsid w:val="00E17646"/>
    <w:rsid w:val="00E3356E"/>
    <w:rsid w:val="00E62570"/>
    <w:rsid w:val="00E97DC4"/>
    <w:rsid w:val="00EA5737"/>
    <w:rsid w:val="00EB6C80"/>
    <w:rsid w:val="00EC5C36"/>
    <w:rsid w:val="00EC714A"/>
    <w:rsid w:val="00ED0DCD"/>
    <w:rsid w:val="00ED2D48"/>
    <w:rsid w:val="00ED4BCB"/>
    <w:rsid w:val="00EE084E"/>
    <w:rsid w:val="00F122B5"/>
    <w:rsid w:val="00F142D5"/>
    <w:rsid w:val="00F22F9D"/>
    <w:rsid w:val="00F3258E"/>
    <w:rsid w:val="00F470C7"/>
    <w:rsid w:val="00F62475"/>
    <w:rsid w:val="00F71011"/>
    <w:rsid w:val="00F765D9"/>
    <w:rsid w:val="00F82E5B"/>
    <w:rsid w:val="00FA467E"/>
    <w:rsid w:val="00FE4FFB"/>
    <w:rsid w:val="011E1FE4"/>
    <w:rsid w:val="015974C0"/>
    <w:rsid w:val="020265D5"/>
    <w:rsid w:val="02DF57A3"/>
    <w:rsid w:val="03074B2B"/>
    <w:rsid w:val="03A772D2"/>
    <w:rsid w:val="03BD5AE4"/>
    <w:rsid w:val="03E47515"/>
    <w:rsid w:val="04146D82"/>
    <w:rsid w:val="043F474B"/>
    <w:rsid w:val="046441B2"/>
    <w:rsid w:val="04760DB8"/>
    <w:rsid w:val="050D4AE9"/>
    <w:rsid w:val="05815812"/>
    <w:rsid w:val="058645FB"/>
    <w:rsid w:val="072F4F4B"/>
    <w:rsid w:val="07607ABD"/>
    <w:rsid w:val="078A03D3"/>
    <w:rsid w:val="080812F8"/>
    <w:rsid w:val="08915791"/>
    <w:rsid w:val="08A835CF"/>
    <w:rsid w:val="08B767AA"/>
    <w:rsid w:val="090540FB"/>
    <w:rsid w:val="09570789"/>
    <w:rsid w:val="0963712E"/>
    <w:rsid w:val="09645F3F"/>
    <w:rsid w:val="096E3886"/>
    <w:rsid w:val="097E3434"/>
    <w:rsid w:val="09886B94"/>
    <w:rsid w:val="09A04D3C"/>
    <w:rsid w:val="09B039F5"/>
    <w:rsid w:val="09B400B3"/>
    <w:rsid w:val="09F4422A"/>
    <w:rsid w:val="0A0E4623"/>
    <w:rsid w:val="0A55636C"/>
    <w:rsid w:val="0A56459C"/>
    <w:rsid w:val="0A7B4003"/>
    <w:rsid w:val="0AF73FD1"/>
    <w:rsid w:val="0B136931"/>
    <w:rsid w:val="0B464611"/>
    <w:rsid w:val="0BA214FB"/>
    <w:rsid w:val="0BB46A02"/>
    <w:rsid w:val="0C012C2E"/>
    <w:rsid w:val="0C6A1637"/>
    <w:rsid w:val="0CBD3065"/>
    <w:rsid w:val="0D9F625A"/>
    <w:rsid w:val="0DBE3C11"/>
    <w:rsid w:val="0E265CD6"/>
    <w:rsid w:val="0E303356"/>
    <w:rsid w:val="0EA37F19"/>
    <w:rsid w:val="0EC5166F"/>
    <w:rsid w:val="0EFB1BB6"/>
    <w:rsid w:val="0F3155D8"/>
    <w:rsid w:val="0FBE5D4A"/>
    <w:rsid w:val="100920B1"/>
    <w:rsid w:val="101A0717"/>
    <w:rsid w:val="104D6558"/>
    <w:rsid w:val="10B928DA"/>
    <w:rsid w:val="10BE172E"/>
    <w:rsid w:val="110141B3"/>
    <w:rsid w:val="11585A9E"/>
    <w:rsid w:val="11994D85"/>
    <w:rsid w:val="11D87F71"/>
    <w:rsid w:val="11DA1F57"/>
    <w:rsid w:val="129E4D32"/>
    <w:rsid w:val="12DD48A0"/>
    <w:rsid w:val="133B693D"/>
    <w:rsid w:val="13785584"/>
    <w:rsid w:val="1379754E"/>
    <w:rsid w:val="13F65380"/>
    <w:rsid w:val="13FD017F"/>
    <w:rsid w:val="143F60A1"/>
    <w:rsid w:val="147D005E"/>
    <w:rsid w:val="148A1EA6"/>
    <w:rsid w:val="14B051F1"/>
    <w:rsid w:val="14F31CE3"/>
    <w:rsid w:val="14FB46BE"/>
    <w:rsid w:val="15015A4D"/>
    <w:rsid w:val="155E539C"/>
    <w:rsid w:val="156F0C08"/>
    <w:rsid w:val="15883A78"/>
    <w:rsid w:val="158B61D3"/>
    <w:rsid w:val="15A30C01"/>
    <w:rsid w:val="15FD7A89"/>
    <w:rsid w:val="1695644C"/>
    <w:rsid w:val="16EB2DB6"/>
    <w:rsid w:val="170578A7"/>
    <w:rsid w:val="17150358"/>
    <w:rsid w:val="172547C7"/>
    <w:rsid w:val="181141F9"/>
    <w:rsid w:val="184B5D2C"/>
    <w:rsid w:val="18697B91"/>
    <w:rsid w:val="187713CD"/>
    <w:rsid w:val="1894293C"/>
    <w:rsid w:val="193C40A9"/>
    <w:rsid w:val="193F4BA0"/>
    <w:rsid w:val="195C76F5"/>
    <w:rsid w:val="198A5439"/>
    <w:rsid w:val="19C534ED"/>
    <w:rsid w:val="19D47BEF"/>
    <w:rsid w:val="1A143B2C"/>
    <w:rsid w:val="1A6036D9"/>
    <w:rsid w:val="1AC87A4F"/>
    <w:rsid w:val="1B661798"/>
    <w:rsid w:val="1B9B4505"/>
    <w:rsid w:val="1CE02090"/>
    <w:rsid w:val="1D104A7F"/>
    <w:rsid w:val="1E2C58E8"/>
    <w:rsid w:val="1E321BCB"/>
    <w:rsid w:val="1E965B26"/>
    <w:rsid w:val="1EF61CB1"/>
    <w:rsid w:val="1F6F5C6F"/>
    <w:rsid w:val="1F8452B0"/>
    <w:rsid w:val="1F861028"/>
    <w:rsid w:val="20803CC9"/>
    <w:rsid w:val="208813D1"/>
    <w:rsid w:val="215F4227"/>
    <w:rsid w:val="217A5573"/>
    <w:rsid w:val="22462CF1"/>
    <w:rsid w:val="229A7211"/>
    <w:rsid w:val="22D93B65"/>
    <w:rsid w:val="237E2A09"/>
    <w:rsid w:val="239D5312"/>
    <w:rsid w:val="23D34A58"/>
    <w:rsid w:val="23EC3B4C"/>
    <w:rsid w:val="23EE53EE"/>
    <w:rsid w:val="247104F9"/>
    <w:rsid w:val="24C37DAB"/>
    <w:rsid w:val="24F84776"/>
    <w:rsid w:val="25137802"/>
    <w:rsid w:val="25446A0B"/>
    <w:rsid w:val="264A61CC"/>
    <w:rsid w:val="271067A9"/>
    <w:rsid w:val="272D39E5"/>
    <w:rsid w:val="27FC27CF"/>
    <w:rsid w:val="289C7B0E"/>
    <w:rsid w:val="290336EA"/>
    <w:rsid w:val="295C331F"/>
    <w:rsid w:val="295F6021"/>
    <w:rsid w:val="296D46C9"/>
    <w:rsid w:val="29EF670C"/>
    <w:rsid w:val="29F476FE"/>
    <w:rsid w:val="2A4B359A"/>
    <w:rsid w:val="2A77023B"/>
    <w:rsid w:val="2B8E38B0"/>
    <w:rsid w:val="2BAB32EB"/>
    <w:rsid w:val="2BB818CE"/>
    <w:rsid w:val="2BED3B2D"/>
    <w:rsid w:val="2C0932DE"/>
    <w:rsid w:val="2C2E4F21"/>
    <w:rsid w:val="2C6C1A1C"/>
    <w:rsid w:val="2C901071"/>
    <w:rsid w:val="2D126D46"/>
    <w:rsid w:val="2D393B7E"/>
    <w:rsid w:val="2D542766"/>
    <w:rsid w:val="2D8A4B11"/>
    <w:rsid w:val="2D9365EE"/>
    <w:rsid w:val="2E0213CC"/>
    <w:rsid w:val="2E4C5B33"/>
    <w:rsid w:val="2EA92A1B"/>
    <w:rsid w:val="2F212B1B"/>
    <w:rsid w:val="2F773053"/>
    <w:rsid w:val="2F943C86"/>
    <w:rsid w:val="2FC978BA"/>
    <w:rsid w:val="2FEF2C1A"/>
    <w:rsid w:val="3049057C"/>
    <w:rsid w:val="30CA5B35"/>
    <w:rsid w:val="30E464A7"/>
    <w:rsid w:val="30EB518F"/>
    <w:rsid w:val="30EF3ADE"/>
    <w:rsid w:val="311275C5"/>
    <w:rsid w:val="31C72D0B"/>
    <w:rsid w:val="32042517"/>
    <w:rsid w:val="32047197"/>
    <w:rsid w:val="3257573F"/>
    <w:rsid w:val="326C0551"/>
    <w:rsid w:val="329F0927"/>
    <w:rsid w:val="32E63A11"/>
    <w:rsid w:val="330F71A0"/>
    <w:rsid w:val="33665668"/>
    <w:rsid w:val="33D509D3"/>
    <w:rsid w:val="33DC34B5"/>
    <w:rsid w:val="34033A51"/>
    <w:rsid w:val="34462FC5"/>
    <w:rsid w:val="347B000D"/>
    <w:rsid w:val="34AF4725"/>
    <w:rsid w:val="35164D09"/>
    <w:rsid w:val="358E567B"/>
    <w:rsid w:val="35A40002"/>
    <w:rsid w:val="35AA08A0"/>
    <w:rsid w:val="35C12CD7"/>
    <w:rsid w:val="35FC7E3E"/>
    <w:rsid w:val="36730C2F"/>
    <w:rsid w:val="370F76FD"/>
    <w:rsid w:val="37322749"/>
    <w:rsid w:val="373808E2"/>
    <w:rsid w:val="375B4C8E"/>
    <w:rsid w:val="389409E3"/>
    <w:rsid w:val="3951224F"/>
    <w:rsid w:val="39691347"/>
    <w:rsid w:val="39BE5B37"/>
    <w:rsid w:val="3AA80078"/>
    <w:rsid w:val="3ADE3F67"/>
    <w:rsid w:val="3B750477"/>
    <w:rsid w:val="3BAA42CF"/>
    <w:rsid w:val="3BE35031"/>
    <w:rsid w:val="3C8727D9"/>
    <w:rsid w:val="3C922E09"/>
    <w:rsid w:val="3C94663B"/>
    <w:rsid w:val="3CAB7EC8"/>
    <w:rsid w:val="3D054473"/>
    <w:rsid w:val="3D6A7D83"/>
    <w:rsid w:val="3D736C38"/>
    <w:rsid w:val="3E490D00"/>
    <w:rsid w:val="3E5A227E"/>
    <w:rsid w:val="3EA177D5"/>
    <w:rsid w:val="3EAB1E08"/>
    <w:rsid w:val="3F901794"/>
    <w:rsid w:val="3FA60C35"/>
    <w:rsid w:val="3FAA5908"/>
    <w:rsid w:val="3FD6D5C2"/>
    <w:rsid w:val="3FE931E1"/>
    <w:rsid w:val="3FFA719D"/>
    <w:rsid w:val="402B3EF6"/>
    <w:rsid w:val="40B82BB4"/>
    <w:rsid w:val="41540B2E"/>
    <w:rsid w:val="41B80C5C"/>
    <w:rsid w:val="41C71300"/>
    <w:rsid w:val="41CB43D7"/>
    <w:rsid w:val="4219017E"/>
    <w:rsid w:val="4251506E"/>
    <w:rsid w:val="4263281A"/>
    <w:rsid w:val="4298392F"/>
    <w:rsid w:val="42B45D29"/>
    <w:rsid w:val="42DC527F"/>
    <w:rsid w:val="430640AA"/>
    <w:rsid w:val="43527F50"/>
    <w:rsid w:val="437159C8"/>
    <w:rsid w:val="44024872"/>
    <w:rsid w:val="44760D22"/>
    <w:rsid w:val="44DE02F8"/>
    <w:rsid w:val="45667082"/>
    <w:rsid w:val="45707D66"/>
    <w:rsid w:val="460A7C86"/>
    <w:rsid w:val="462A123F"/>
    <w:rsid w:val="46D36528"/>
    <w:rsid w:val="46F81F5C"/>
    <w:rsid w:val="4704684C"/>
    <w:rsid w:val="472D7E58"/>
    <w:rsid w:val="47372D6A"/>
    <w:rsid w:val="47AC6AD8"/>
    <w:rsid w:val="48066D69"/>
    <w:rsid w:val="487B2E45"/>
    <w:rsid w:val="488C5501"/>
    <w:rsid w:val="49275D95"/>
    <w:rsid w:val="498B26C9"/>
    <w:rsid w:val="499917D4"/>
    <w:rsid w:val="4A3B4613"/>
    <w:rsid w:val="4B1500CC"/>
    <w:rsid w:val="4B223A4B"/>
    <w:rsid w:val="4BDD5BE0"/>
    <w:rsid w:val="4C625019"/>
    <w:rsid w:val="4C9E35A6"/>
    <w:rsid w:val="4CB813F0"/>
    <w:rsid w:val="4CD41EB2"/>
    <w:rsid w:val="4CD433C8"/>
    <w:rsid w:val="4D2A5738"/>
    <w:rsid w:val="4D7A003E"/>
    <w:rsid w:val="4E4B53C1"/>
    <w:rsid w:val="4E757291"/>
    <w:rsid w:val="4E86609F"/>
    <w:rsid w:val="4F58628A"/>
    <w:rsid w:val="4F604B42"/>
    <w:rsid w:val="4F63206A"/>
    <w:rsid w:val="50384726"/>
    <w:rsid w:val="507E0075"/>
    <w:rsid w:val="5088206C"/>
    <w:rsid w:val="50DB26D2"/>
    <w:rsid w:val="50EA0B67"/>
    <w:rsid w:val="50F9524E"/>
    <w:rsid w:val="51254ACD"/>
    <w:rsid w:val="513D338D"/>
    <w:rsid w:val="51C07B1A"/>
    <w:rsid w:val="520141F7"/>
    <w:rsid w:val="520D679E"/>
    <w:rsid w:val="52100AA2"/>
    <w:rsid w:val="52530B67"/>
    <w:rsid w:val="52880638"/>
    <w:rsid w:val="528E4504"/>
    <w:rsid w:val="531D5E32"/>
    <w:rsid w:val="537D0169"/>
    <w:rsid w:val="54116C8C"/>
    <w:rsid w:val="544B7B6F"/>
    <w:rsid w:val="545C7FCE"/>
    <w:rsid w:val="54732B2B"/>
    <w:rsid w:val="54D169EE"/>
    <w:rsid w:val="558625F4"/>
    <w:rsid w:val="55AB1E5C"/>
    <w:rsid w:val="55CA28B7"/>
    <w:rsid w:val="55FE4001"/>
    <w:rsid w:val="56E75EE8"/>
    <w:rsid w:val="5748081E"/>
    <w:rsid w:val="577B57AF"/>
    <w:rsid w:val="577E202E"/>
    <w:rsid w:val="58247055"/>
    <w:rsid w:val="582845CB"/>
    <w:rsid w:val="586A18B7"/>
    <w:rsid w:val="58B31A8B"/>
    <w:rsid w:val="58CD3249"/>
    <w:rsid w:val="58E3481A"/>
    <w:rsid w:val="5908670A"/>
    <w:rsid w:val="593D76F9"/>
    <w:rsid w:val="5A1924BD"/>
    <w:rsid w:val="5A252AA7"/>
    <w:rsid w:val="5A2C03FB"/>
    <w:rsid w:val="5A355778"/>
    <w:rsid w:val="5A963B0E"/>
    <w:rsid w:val="5B6D4B6C"/>
    <w:rsid w:val="5B9D489D"/>
    <w:rsid w:val="5D2E42A7"/>
    <w:rsid w:val="5E070FAB"/>
    <w:rsid w:val="5E4F64AE"/>
    <w:rsid w:val="5EAC7460"/>
    <w:rsid w:val="5EC450EE"/>
    <w:rsid w:val="5EFC346A"/>
    <w:rsid w:val="5F3FCDD1"/>
    <w:rsid w:val="5F425870"/>
    <w:rsid w:val="5F7F8F87"/>
    <w:rsid w:val="5F9C348D"/>
    <w:rsid w:val="5FE64BF0"/>
    <w:rsid w:val="60170204"/>
    <w:rsid w:val="60455DBA"/>
    <w:rsid w:val="60A7067E"/>
    <w:rsid w:val="60C34F31"/>
    <w:rsid w:val="60F20140"/>
    <w:rsid w:val="612B4FB0"/>
    <w:rsid w:val="624F1DA7"/>
    <w:rsid w:val="62977322"/>
    <w:rsid w:val="62E573E1"/>
    <w:rsid w:val="63032D01"/>
    <w:rsid w:val="63615846"/>
    <w:rsid w:val="63926B24"/>
    <w:rsid w:val="63DB100E"/>
    <w:rsid w:val="63F73EC8"/>
    <w:rsid w:val="656F4DF4"/>
    <w:rsid w:val="661701F9"/>
    <w:rsid w:val="663568D1"/>
    <w:rsid w:val="66794A10"/>
    <w:rsid w:val="66CC2D91"/>
    <w:rsid w:val="67281842"/>
    <w:rsid w:val="673853DA"/>
    <w:rsid w:val="678E5C27"/>
    <w:rsid w:val="67AB53F6"/>
    <w:rsid w:val="67D82D2B"/>
    <w:rsid w:val="67F0485E"/>
    <w:rsid w:val="67FF0F45"/>
    <w:rsid w:val="685748DD"/>
    <w:rsid w:val="685B7408"/>
    <w:rsid w:val="68792AA5"/>
    <w:rsid w:val="687B0C5E"/>
    <w:rsid w:val="689A107C"/>
    <w:rsid w:val="68D726B2"/>
    <w:rsid w:val="691B0000"/>
    <w:rsid w:val="691E53FA"/>
    <w:rsid w:val="69232A11"/>
    <w:rsid w:val="692844CB"/>
    <w:rsid w:val="692A26AE"/>
    <w:rsid w:val="69C2222A"/>
    <w:rsid w:val="69FD3262"/>
    <w:rsid w:val="6A501EEA"/>
    <w:rsid w:val="6A5E13A6"/>
    <w:rsid w:val="6A835E5D"/>
    <w:rsid w:val="6A8E6F51"/>
    <w:rsid w:val="6ABE6E95"/>
    <w:rsid w:val="6ADC731B"/>
    <w:rsid w:val="6ADD7165"/>
    <w:rsid w:val="6B481BA2"/>
    <w:rsid w:val="6B8754D9"/>
    <w:rsid w:val="6BDA7E11"/>
    <w:rsid w:val="6BE4292B"/>
    <w:rsid w:val="6C643A6C"/>
    <w:rsid w:val="6CCE7137"/>
    <w:rsid w:val="6CD01102"/>
    <w:rsid w:val="6CDF2AE4"/>
    <w:rsid w:val="6CE67C71"/>
    <w:rsid w:val="6DA87EE0"/>
    <w:rsid w:val="6E82642B"/>
    <w:rsid w:val="6EB74AC1"/>
    <w:rsid w:val="6EC425A0"/>
    <w:rsid w:val="6ED76E91"/>
    <w:rsid w:val="6EED1E1C"/>
    <w:rsid w:val="6FBC771B"/>
    <w:rsid w:val="6FC82564"/>
    <w:rsid w:val="6FDB1BDD"/>
    <w:rsid w:val="6FDB2297"/>
    <w:rsid w:val="70003AAC"/>
    <w:rsid w:val="70455963"/>
    <w:rsid w:val="70757FF6"/>
    <w:rsid w:val="70804672"/>
    <w:rsid w:val="70A234EB"/>
    <w:rsid w:val="71033854"/>
    <w:rsid w:val="71213CDA"/>
    <w:rsid w:val="712427E2"/>
    <w:rsid w:val="71744751"/>
    <w:rsid w:val="727A60E3"/>
    <w:rsid w:val="73515F1F"/>
    <w:rsid w:val="73861476"/>
    <w:rsid w:val="73D73024"/>
    <w:rsid w:val="73F65F16"/>
    <w:rsid w:val="741C4C2C"/>
    <w:rsid w:val="7444753C"/>
    <w:rsid w:val="747C24DA"/>
    <w:rsid w:val="7521699E"/>
    <w:rsid w:val="75314DDF"/>
    <w:rsid w:val="755D0F75"/>
    <w:rsid w:val="75B80086"/>
    <w:rsid w:val="75F05BBB"/>
    <w:rsid w:val="76022C06"/>
    <w:rsid w:val="76394AF5"/>
    <w:rsid w:val="76402E54"/>
    <w:rsid w:val="76601316"/>
    <w:rsid w:val="770F68E8"/>
    <w:rsid w:val="77742801"/>
    <w:rsid w:val="777C2AA2"/>
    <w:rsid w:val="77B43AFA"/>
    <w:rsid w:val="77F75794"/>
    <w:rsid w:val="785B3F75"/>
    <w:rsid w:val="787B336D"/>
    <w:rsid w:val="789804C2"/>
    <w:rsid w:val="7921471A"/>
    <w:rsid w:val="792871DD"/>
    <w:rsid w:val="798219D5"/>
    <w:rsid w:val="799B211A"/>
    <w:rsid w:val="79E81839"/>
    <w:rsid w:val="7A9121D0"/>
    <w:rsid w:val="7ABC4A73"/>
    <w:rsid w:val="7BA02030"/>
    <w:rsid w:val="7BA619AB"/>
    <w:rsid w:val="7BC63DFB"/>
    <w:rsid w:val="7BDF4EBD"/>
    <w:rsid w:val="7C444D20"/>
    <w:rsid w:val="7C4D605F"/>
    <w:rsid w:val="7C8653E5"/>
    <w:rsid w:val="7CBFC52D"/>
    <w:rsid w:val="7CCE35F1"/>
    <w:rsid w:val="7CD928F6"/>
    <w:rsid w:val="7CFA37F0"/>
    <w:rsid w:val="7DE22A43"/>
    <w:rsid w:val="7DF34C50"/>
    <w:rsid w:val="7E156974"/>
    <w:rsid w:val="7E1F5A45"/>
    <w:rsid w:val="7E404BAE"/>
    <w:rsid w:val="7E633B84"/>
    <w:rsid w:val="7E690F94"/>
    <w:rsid w:val="7E755665"/>
    <w:rsid w:val="7EAD3464"/>
    <w:rsid w:val="7EB75774"/>
    <w:rsid w:val="7ED93E46"/>
    <w:rsid w:val="7EDA78A4"/>
    <w:rsid w:val="7F264BB1"/>
    <w:rsid w:val="7F833DB1"/>
    <w:rsid w:val="7F8E0D42"/>
    <w:rsid w:val="7FBC6941"/>
    <w:rsid w:val="7FC0722E"/>
    <w:rsid w:val="7FE900B8"/>
    <w:rsid w:val="BE9E990F"/>
    <w:rsid w:val="FFE9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8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  <w:rPr>
      <w:rFonts w:eastAsia="等线"/>
      <w:szCs w:val="24"/>
    </w:rPr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autoRedefine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7">
    <w:name w:val="Date"/>
    <w:basedOn w:val="1"/>
    <w:next w:val="1"/>
    <w:link w:val="29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5"/>
    <w:next w:val="14"/>
    <w:autoRedefine/>
    <w:unhideWhenUsed/>
    <w:qFormat/>
    <w:uiPriority w:val="99"/>
    <w:pPr>
      <w:ind w:firstLine="640"/>
    </w:pPr>
  </w:style>
  <w:style w:type="paragraph" w:styleId="14">
    <w:name w:val="Body Text First Indent 2"/>
    <w:basedOn w:val="6"/>
    <w:next w:val="13"/>
    <w:autoRedefine/>
    <w:unhideWhenUsed/>
    <w:qFormat/>
    <w:uiPriority w:val="99"/>
    <w:pPr>
      <w:ind w:firstLine="42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FollowedHyperlink"/>
    <w:basedOn w:val="17"/>
    <w:autoRedefine/>
    <w:semiHidden/>
    <w:unhideWhenUsed/>
    <w:qFormat/>
    <w:uiPriority w:val="99"/>
    <w:rPr>
      <w:color w:val="3D3D3D"/>
      <w:u w:val="none"/>
    </w:rPr>
  </w:style>
  <w:style w:type="character" w:styleId="20">
    <w:name w:val="Emphasis"/>
    <w:basedOn w:val="17"/>
    <w:autoRedefine/>
    <w:qFormat/>
    <w:uiPriority w:val="20"/>
    <w:rPr>
      <w:b/>
      <w:bCs/>
    </w:rPr>
  </w:style>
  <w:style w:type="character" w:styleId="21">
    <w:name w:val="HTML Definition"/>
    <w:basedOn w:val="17"/>
    <w:autoRedefine/>
    <w:semiHidden/>
    <w:unhideWhenUsed/>
    <w:qFormat/>
    <w:uiPriority w:val="99"/>
  </w:style>
  <w:style w:type="character" w:styleId="22">
    <w:name w:val="HTML Variable"/>
    <w:basedOn w:val="17"/>
    <w:autoRedefine/>
    <w:semiHidden/>
    <w:unhideWhenUsed/>
    <w:qFormat/>
    <w:uiPriority w:val="99"/>
  </w:style>
  <w:style w:type="character" w:styleId="23">
    <w:name w:val="Hyperlink"/>
    <w:autoRedefine/>
    <w:unhideWhenUsed/>
    <w:qFormat/>
    <w:uiPriority w:val="99"/>
    <w:rPr>
      <w:color w:val="444444"/>
      <w:u w:val="none"/>
    </w:rPr>
  </w:style>
  <w:style w:type="character" w:styleId="24">
    <w:name w:val="HTML Code"/>
    <w:basedOn w:val="1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5">
    <w:name w:val="HTML Cite"/>
    <w:basedOn w:val="17"/>
    <w:autoRedefine/>
    <w:semiHidden/>
    <w:unhideWhenUsed/>
    <w:qFormat/>
    <w:uiPriority w:val="99"/>
  </w:style>
  <w:style w:type="character" w:styleId="26">
    <w:name w:val="HTML Keyboard"/>
    <w:basedOn w:val="17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7">
    <w:name w:val="HTML Sample"/>
    <w:basedOn w:val="1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8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29">
    <w:name w:val="日期 Char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30">
    <w:name w:val="批注框文本 Char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32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33">
    <w:name w:val="apple-converted-space"/>
    <w:autoRedefine/>
    <w:qFormat/>
    <w:uiPriority w:val="0"/>
  </w:style>
  <w:style w:type="character" w:customStyle="1" w:styleId="34">
    <w:name w:val="5-内文 Char"/>
    <w:link w:val="35"/>
    <w:autoRedefine/>
    <w:qFormat/>
    <w:uiPriority w:val="0"/>
    <w:rPr>
      <w:rFonts w:eastAsia="仿宋_GB2312"/>
      <w:kern w:val="2"/>
      <w:sz w:val="28"/>
      <w:szCs w:val="28"/>
    </w:rPr>
  </w:style>
  <w:style w:type="paragraph" w:customStyle="1" w:styleId="35">
    <w:name w:val="5-内文"/>
    <w:basedOn w:val="1"/>
    <w:link w:val="34"/>
    <w:autoRedefine/>
    <w:qFormat/>
    <w:uiPriority w:val="0"/>
    <w:pPr>
      <w:spacing w:beforeLines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paragraph" w:customStyle="1" w:styleId="36">
    <w:name w:val="列出段落3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  <w:rPr>
      <w:szCs w:val="24"/>
    </w:rPr>
  </w:style>
  <w:style w:type="paragraph" w:customStyle="1" w:styleId="38">
    <w:name w:val="_Style 6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41">
    <w:name w:val="u-btn"/>
    <w:basedOn w:val="17"/>
    <w:autoRedefine/>
    <w:qFormat/>
    <w:uiPriority w:val="0"/>
  </w:style>
  <w:style w:type="character" w:customStyle="1" w:styleId="42">
    <w:name w:val="z-open"/>
    <w:basedOn w:val="17"/>
    <w:autoRedefine/>
    <w:qFormat/>
    <w:uiPriority w:val="0"/>
  </w:style>
  <w:style w:type="character" w:customStyle="1" w:styleId="43">
    <w:name w:val="curr_li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1198</Words>
  <Characters>6835</Characters>
  <Lines>56</Lines>
  <Paragraphs>16</Paragraphs>
  <TotalTime>2</TotalTime>
  <ScaleCrop>false</ScaleCrop>
  <LinksUpToDate>false</LinksUpToDate>
  <CharactersWithSpaces>8017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2019-03-02T07:23:00Z</dcterms:created>
  <dc:creator>陈世龙</dc:creator>
  <cp:lastModifiedBy>WPS_1569857250</cp:lastModifiedBy>
  <cp:lastPrinted>2023-12-29T02:31:00Z</cp:lastPrinted>
  <dcterms:modified xsi:type="dcterms:W3CDTF">2024-01-02T03:23:48Z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6303D3B6DD684F298DE3B370A2366A4E_13</vt:lpwstr>
  </property>
</Properties>
</file>